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AB8" w14:textId="180C2AB3" w:rsidR="0002001C" w:rsidRPr="0069538E" w:rsidRDefault="0002001C" w:rsidP="0002001C">
      <w:pPr>
        <w:rPr>
          <w:b/>
          <w:sz w:val="44"/>
          <w:szCs w:val="44"/>
          <w:lang w:val="en-US"/>
        </w:rPr>
      </w:pPr>
      <w:r w:rsidRPr="0069538E">
        <w:rPr>
          <w:b/>
          <w:sz w:val="44"/>
          <w:szCs w:val="44"/>
          <w:lang w:val="en-US"/>
        </w:rPr>
        <w:t>APPLICATION FORM</w:t>
      </w:r>
      <w:r w:rsidR="00947E68">
        <w:rPr>
          <w:b/>
          <w:sz w:val="44"/>
          <w:szCs w:val="44"/>
          <w:lang w:val="en-US"/>
        </w:rPr>
        <w:t xml:space="preserve"> (1</w:t>
      </w:r>
      <w:r w:rsidR="008A6F49">
        <w:rPr>
          <w:b/>
          <w:sz w:val="44"/>
          <w:szCs w:val="44"/>
          <w:lang w:val="en-US"/>
        </w:rPr>
        <w:t>:</w:t>
      </w:r>
      <w:r w:rsidR="00947E68">
        <w:rPr>
          <w:b/>
          <w:sz w:val="44"/>
          <w:szCs w:val="44"/>
          <w:lang w:val="en-US"/>
        </w:rPr>
        <w:t>1)</w:t>
      </w:r>
    </w:p>
    <w:p w14:paraId="2DB9152E" w14:textId="5B496300" w:rsidR="00451B7E" w:rsidRPr="00451B7E" w:rsidRDefault="0002001C" w:rsidP="0002001C">
      <w:pPr>
        <w:rPr>
          <w:b/>
          <w:sz w:val="28"/>
          <w:szCs w:val="28"/>
          <w:lang w:val="en-US"/>
        </w:rPr>
      </w:pPr>
      <w:r w:rsidRPr="0069538E">
        <w:rPr>
          <w:b/>
          <w:sz w:val="28"/>
          <w:szCs w:val="28"/>
          <w:lang w:val="en-US"/>
        </w:rPr>
        <w:t xml:space="preserve">ADMISSION TO TRADING OF </w:t>
      </w:r>
      <w:r w:rsidR="009108B8">
        <w:rPr>
          <w:b/>
          <w:sz w:val="28"/>
          <w:szCs w:val="28"/>
          <w:lang w:val="en-US"/>
        </w:rPr>
        <w:t>BONDS</w:t>
      </w:r>
      <w:r w:rsidRPr="0069538E">
        <w:rPr>
          <w:b/>
          <w:sz w:val="28"/>
          <w:szCs w:val="28"/>
          <w:lang w:val="en-US"/>
        </w:rPr>
        <w:t xml:space="preserve"> </w:t>
      </w:r>
      <w:r w:rsidR="0064727E">
        <w:rPr>
          <w:b/>
          <w:sz w:val="28"/>
          <w:szCs w:val="28"/>
          <w:lang w:val="en-US"/>
        </w:rPr>
        <w:t xml:space="preserve">OR </w:t>
      </w:r>
      <w:r w:rsidR="00F03011">
        <w:rPr>
          <w:b/>
          <w:sz w:val="28"/>
          <w:szCs w:val="28"/>
          <w:lang w:val="en-US"/>
        </w:rPr>
        <w:t>COMMERCIAL PAPERS</w:t>
      </w:r>
      <w:r w:rsidR="0064727E">
        <w:rPr>
          <w:b/>
          <w:sz w:val="28"/>
          <w:szCs w:val="28"/>
          <w:lang w:val="en-US"/>
        </w:rPr>
        <w:t xml:space="preserve"> </w:t>
      </w:r>
      <w:r w:rsidRPr="0069538E">
        <w:rPr>
          <w:b/>
          <w:sz w:val="28"/>
          <w:szCs w:val="28"/>
          <w:lang w:val="en-US"/>
        </w:rPr>
        <w:t xml:space="preserve">ON </w:t>
      </w:r>
      <w:r>
        <w:rPr>
          <w:b/>
          <w:sz w:val="28"/>
          <w:szCs w:val="28"/>
          <w:lang w:val="en-US"/>
        </w:rPr>
        <w:t>OSLO</w:t>
      </w:r>
      <w:r w:rsidR="00B118FC">
        <w:rPr>
          <w:b/>
          <w:sz w:val="28"/>
          <w:szCs w:val="28"/>
          <w:lang w:val="en-US"/>
        </w:rPr>
        <w:t xml:space="preserve"> BØRS</w:t>
      </w:r>
      <w:r w:rsidR="00BE7B31">
        <w:rPr>
          <w:b/>
          <w:sz w:val="28"/>
          <w:szCs w:val="28"/>
          <w:lang w:val="en-US"/>
        </w:rPr>
        <w:t xml:space="preserve"> – </w:t>
      </w:r>
      <w:r w:rsidR="00BE7B31" w:rsidRPr="008B35A2">
        <w:rPr>
          <w:b/>
          <w:sz w:val="28"/>
          <w:szCs w:val="28"/>
          <w:lang w:val="en-US"/>
        </w:rPr>
        <w:t>NEW ISSUERS</w:t>
      </w:r>
      <w:r w:rsidR="00952932">
        <w:rPr>
          <w:rStyle w:val="FootnoteReference"/>
          <w:b/>
          <w:sz w:val="28"/>
          <w:szCs w:val="28"/>
          <w:lang w:val="en-US"/>
        </w:rPr>
        <w:footnoteReference w:id="1"/>
      </w:r>
    </w:p>
    <w:p w14:paraId="11EB53FB" w14:textId="6B74E1A8" w:rsidR="0090231C" w:rsidRPr="00A432C1" w:rsidRDefault="000013F0" w:rsidP="0002001C">
      <w:pPr>
        <w:pStyle w:val="Heading1"/>
        <w:rPr>
          <w:sz w:val="22"/>
          <w:szCs w:val="22"/>
        </w:rPr>
      </w:pPr>
      <w:bookmarkStart w:id="0" w:name="_Toc50730096"/>
      <w:r w:rsidRPr="00A432C1">
        <w:rPr>
          <w:sz w:val="22"/>
          <w:szCs w:val="22"/>
        </w:rPr>
        <w:t>A</w:t>
      </w:r>
      <w:r w:rsidR="00A432C1">
        <w:rPr>
          <w:sz w:val="22"/>
          <w:szCs w:val="22"/>
        </w:rPr>
        <w:t>PPLICATION FOR ADMISSION TO TRADING</w:t>
      </w:r>
      <w:r w:rsidRPr="00A432C1">
        <w:rPr>
          <w:sz w:val="22"/>
          <w:szCs w:val="22"/>
        </w:rPr>
        <w:t xml:space="preserve"> </w:t>
      </w:r>
      <w:bookmarkEnd w:id="0"/>
    </w:p>
    <w:p w14:paraId="0C018B85" w14:textId="77777777" w:rsidR="008668AF" w:rsidRPr="0002001C" w:rsidRDefault="000013F0" w:rsidP="0002001C">
      <w:pPr>
        <w:pStyle w:val="Heading2"/>
      </w:pPr>
      <w:bookmarkStart w:id="1" w:name="_Toc314474079"/>
      <w:bookmarkStart w:id="2" w:name="_Toc314484293"/>
      <w:bookmarkStart w:id="3" w:name="_Toc314484368"/>
      <w:bookmarkStart w:id="4" w:name="_Toc314484550"/>
      <w:bookmarkStart w:id="5" w:name="_Toc314484751"/>
      <w:bookmarkStart w:id="6" w:name="_Toc314484883"/>
      <w:bookmarkStart w:id="7" w:name="_Toc314484980"/>
      <w:bookmarkStart w:id="8" w:name="_Toc314485132"/>
      <w:bookmarkStart w:id="9" w:name="_Toc314485377"/>
      <w:bookmarkStart w:id="10" w:name="_Toc314485443"/>
      <w:bookmarkStart w:id="11" w:name="_Toc314485538"/>
      <w:bookmarkStart w:id="12" w:name="_Toc314485599"/>
      <w:bookmarkStart w:id="13" w:name="_Toc314485989"/>
      <w:bookmarkStart w:id="14" w:name="_Toc314486049"/>
      <w:bookmarkStart w:id="15" w:name="_Toc314486115"/>
      <w:bookmarkStart w:id="16" w:name="_Toc314474082"/>
      <w:bookmarkStart w:id="17" w:name="_Toc314484296"/>
      <w:bookmarkStart w:id="18" w:name="_Toc314484371"/>
      <w:bookmarkStart w:id="19" w:name="_Toc314484553"/>
      <w:bookmarkStart w:id="20" w:name="_Toc314484754"/>
      <w:bookmarkStart w:id="21" w:name="_Toc314484886"/>
      <w:bookmarkStart w:id="22" w:name="_Toc314484983"/>
      <w:bookmarkStart w:id="23" w:name="_Toc314485135"/>
      <w:bookmarkStart w:id="24" w:name="_Toc314485380"/>
      <w:bookmarkStart w:id="25" w:name="_Toc314485446"/>
      <w:bookmarkStart w:id="26" w:name="_Toc314485541"/>
      <w:bookmarkStart w:id="27" w:name="_Toc314485602"/>
      <w:bookmarkStart w:id="28" w:name="_Toc314485992"/>
      <w:bookmarkStart w:id="29" w:name="_Toc314486052"/>
      <w:bookmarkStart w:id="30" w:name="_Toc314486118"/>
      <w:bookmarkStart w:id="31" w:name="_Toc507300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02001C">
        <w:t>Introduction</w:t>
      </w:r>
      <w:bookmarkEnd w:id="31"/>
    </w:p>
    <w:p w14:paraId="3B8E865C" w14:textId="3D3932E7" w:rsidR="0064727E" w:rsidRPr="0064727E" w:rsidRDefault="008B35A2" w:rsidP="0002001C">
      <w:pPr>
        <w:rPr>
          <w:sz w:val="20"/>
          <w:szCs w:val="20"/>
          <w:highlight w:val="yellow"/>
          <w:lang w:val="en-US"/>
        </w:rPr>
      </w:pPr>
      <w:r>
        <w:rPr>
          <w:sz w:val="20"/>
          <w:szCs w:val="20"/>
          <w:lang w:val="en-US"/>
        </w:rPr>
        <w:t>This application</w:t>
      </w:r>
      <w:r w:rsidR="004A1D94">
        <w:rPr>
          <w:sz w:val="20"/>
          <w:szCs w:val="20"/>
          <w:lang w:val="en-US"/>
        </w:rPr>
        <w:t xml:space="preserve"> </w:t>
      </w:r>
      <w:r>
        <w:rPr>
          <w:sz w:val="20"/>
          <w:szCs w:val="20"/>
          <w:lang w:val="en-US"/>
        </w:rPr>
        <w:t xml:space="preserve">form </w:t>
      </w:r>
      <w:bookmarkStart w:id="32" w:name="_Hlk57213575"/>
      <w:r w:rsidR="00BC7829">
        <w:rPr>
          <w:sz w:val="20"/>
          <w:szCs w:val="20"/>
          <w:lang w:val="en-US"/>
        </w:rPr>
        <w:t>(the “</w:t>
      </w:r>
      <w:r w:rsidR="00BC7829" w:rsidRPr="004A1D94">
        <w:rPr>
          <w:b/>
          <w:sz w:val="20"/>
          <w:szCs w:val="20"/>
          <w:lang w:val="en-US"/>
        </w:rPr>
        <w:t>Application</w:t>
      </w:r>
      <w:r w:rsidR="00BC7829">
        <w:rPr>
          <w:sz w:val="20"/>
          <w:szCs w:val="20"/>
          <w:lang w:val="en-US"/>
        </w:rPr>
        <w:t>” or the “</w:t>
      </w:r>
      <w:r w:rsidR="00BC7829" w:rsidRPr="00BC7829">
        <w:rPr>
          <w:b/>
          <w:sz w:val="20"/>
          <w:szCs w:val="20"/>
          <w:lang w:val="en-US"/>
        </w:rPr>
        <w:t>Application Form</w:t>
      </w:r>
      <w:r w:rsidR="00BC7829">
        <w:rPr>
          <w:sz w:val="20"/>
          <w:szCs w:val="20"/>
          <w:lang w:val="en-US"/>
        </w:rPr>
        <w:t xml:space="preserve">”) </w:t>
      </w:r>
      <w:bookmarkEnd w:id="32"/>
      <w:r>
        <w:rPr>
          <w:sz w:val="20"/>
          <w:szCs w:val="20"/>
          <w:lang w:val="en-US"/>
        </w:rPr>
        <w:t>only appl</w:t>
      </w:r>
      <w:r w:rsidR="006E4CA4">
        <w:rPr>
          <w:sz w:val="20"/>
          <w:szCs w:val="20"/>
          <w:lang w:val="en-US"/>
        </w:rPr>
        <w:t>ies</w:t>
      </w:r>
      <w:r>
        <w:rPr>
          <w:sz w:val="20"/>
          <w:szCs w:val="20"/>
          <w:lang w:val="en-US"/>
        </w:rPr>
        <w:t xml:space="preserve"> to Issuers </w:t>
      </w:r>
      <w:r w:rsidR="004A1D94">
        <w:rPr>
          <w:sz w:val="20"/>
          <w:szCs w:val="20"/>
          <w:lang w:val="en-US"/>
        </w:rPr>
        <w:t>that as the date of this Application does not have any bonds</w:t>
      </w:r>
      <w:r w:rsidR="0064727E">
        <w:rPr>
          <w:sz w:val="20"/>
          <w:szCs w:val="20"/>
          <w:lang w:val="en-US"/>
        </w:rPr>
        <w:t xml:space="preserve"> or </w:t>
      </w:r>
      <w:r w:rsidR="00AA7C87">
        <w:rPr>
          <w:sz w:val="20"/>
          <w:szCs w:val="20"/>
          <w:lang w:val="en-US"/>
        </w:rPr>
        <w:t>commercial papers</w:t>
      </w:r>
      <w:r w:rsidR="004A1D94">
        <w:rPr>
          <w:sz w:val="20"/>
          <w:szCs w:val="20"/>
          <w:lang w:val="en-US"/>
        </w:rPr>
        <w:t xml:space="preserve"> </w:t>
      </w:r>
      <w:r w:rsidR="006E4CA4">
        <w:rPr>
          <w:sz w:val="20"/>
          <w:szCs w:val="20"/>
          <w:lang w:val="en-US"/>
        </w:rPr>
        <w:t>admitted to trading</w:t>
      </w:r>
      <w:r w:rsidR="004A1D94">
        <w:rPr>
          <w:sz w:val="20"/>
          <w:szCs w:val="20"/>
          <w:lang w:val="en-US"/>
        </w:rPr>
        <w:t xml:space="preserve"> on Oslo Børs. </w:t>
      </w:r>
      <w:r w:rsidR="0064727E" w:rsidRPr="0064727E">
        <w:rPr>
          <w:sz w:val="20"/>
          <w:szCs w:val="20"/>
          <w:lang w:val="en-US"/>
        </w:rPr>
        <w:t xml:space="preserve">For </w:t>
      </w:r>
      <w:r w:rsidR="006E4CA4">
        <w:rPr>
          <w:sz w:val="20"/>
          <w:szCs w:val="20"/>
          <w:lang w:val="en-US"/>
        </w:rPr>
        <w:t>admission to trading</w:t>
      </w:r>
      <w:r w:rsidR="0064727E" w:rsidRPr="0064727E">
        <w:rPr>
          <w:sz w:val="20"/>
          <w:szCs w:val="20"/>
          <w:lang w:val="en-US"/>
        </w:rPr>
        <w:t xml:space="preserve"> of bonds or </w:t>
      </w:r>
      <w:r w:rsidR="00AA7C87">
        <w:rPr>
          <w:sz w:val="20"/>
          <w:szCs w:val="20"/>
          <w:lang w:val="en-US"/>
        </w:rPr>
        <w:t>commercial papers</w:t>
      </w:r>
      <w:r w:rsidR="0064727E" w:rsidRPr="0064727E">
        <w:rPr>
          <w:sz w:val="20"/>
          <w:szCs w:val="20"/>
          <w:lang w:val="en-US"/>
        </w:rPr>
        <w:t xml:space="preserve">, the Issuer must </w:t>
      </w:r>
      <w:r w:rsidR="00AB639A">
        <w:rPr>
          <w:sz w:val="20"/>
          <w:szCs w:val="20"/>
          <w:lang w:val="en-US"/>
        </w:rPr>
        <w:t>in addition to this Application Form</w:t>
      </w:r>
      <w:r w:rsidR="0064727E" w:rsidRPr="0064727E">
        <w:rPr>
          <w:sz w:val="20"/>
          <w:szCs w:val="20"/>
          <w:lang w:val="en-US"/>
        </w:rPr>
        <w:t xml:space="preserve"> fill out a separate applicaton form with further information regarding the bonds</w:t>
      </w:r>
      <w:r w:rsidR="00947E68">
        <w:rPr>
          <w:sz w:val="20"/>
          <w:szCs w:val="20"/>
          <w:lang w:val="en-US"/>
        </w:rPr>
        <w:t xml:space="preserve"> (</w:t>
      </w:r>
      <w:r w:rsidR="006E4CA4">
        <w:rPr>
          <w:sz w:val="20"/>
          <w:szCs w:val="20"/>
          <w:lang w:val="en-US"/>
        </w:rPr>
        <w:t>a</w:t>
      </w:r>
      <w:r w:rsidR="00947E68">
        <w:rPr>
          <w:sz w:val="20"/>
          <w:szCs w:val="20"/>
          <w:lang w:val="en-US"/>
        </w:rPr>
        <w:t>pplication form 1</w:t>
      </w:r>
      <w:r w:rsidR="00AB639A">
        <w:rPr>
          <w:sz w:val="20"/>
          <w:szCs w:val="20"/>
          <w:lang w:val="en-US"/>
        </w:rPr>
        <w:t>:</w:t>
      </w:r>
      <w:r w:rsidR="00947E68">
        <w:rPr>
          <w:sz w:val="20"/>
          <w:szCs w:val="20"/>
          <w:lang w:val="en-US"/>
        </w:rPr>
        <w:t>2</w:t>
      </w:r>
      <w:r w:rsidR="00DE65CC">
        <w:rPr>
          <w:sz w:val="20"/>
          <w:szCs w:val="20"/>
          <w:lang w:val="en-US"/>
        </w:rPr>
        <w:t xml:space="preserve"> or </w:t>
      </w:r>
      <w:r w:rsidR="00947E68">
        <w:rPr>
          <w:sz w:val="20"/>
          <w:szCs w:val="20"/>
          <w:lang w:val="en-US"/>
        </w:rPr>
        <w:t>1</w:t>
      </w:r>
      <w:r w:rsidR="00AB639A">
        <w:rPr>
          <w:sz w:val="20"/>
          <w:szCs w:val="20"/>
          <w:lang w:val="en-US"/>
        </w:rPr>
        <w:t>:</w:t>
      </w:r>
      <w:r w:rsidR="00947E68">
        <w:rPr>
          <w:sz w:val="20"/>
          <w:szCs w:val="20"/>
          <w:lang w:val="en-US"/>
        </w:rPr>
        <w:t>3)</w:t>
      </w:r>
      <w:r w:rsidR="0064727E" w:rsidRPr="0064727E">
        <w:rPr>
          <w:sz w:val="20"/>
          <w:szCs w:val="20"/>
          <w:lang w:val="en-US"/>
        </w:rPr>
        <w:t xml:space="preserve"> or </w:t>
      </w:r>
      <w:r w:rsidR="00AA7C87">
        <w:rPr>
          <w:sz w:val="20"/>
          <w:szCs w:val="20"/>
          <w:lang w:val="en-US"/>
        </w:rPr>
        <w:t>commercial papers</w:t>
      </w:r>
      <w:r w:rsidR="00947E68">
        <w:rPr>
          <w:sz w:val="20"/>
          <w:szCs w:val="20"/>
          <w:lang w:val="en-US"/>
        </w:rPr>
        <w:t xml:space="preserve"> (</w:t>
      </w:r>
      <w:r w:rsidR="006E4CA4">
        <w:rPr>
          <w:sz w:val="20"/>
          <w:szCs w:val="20"/>
          <w:lang w:val="en-US"/>
        </w:rPr>
        <w:t>a</w:t>
      </w:r>
      <w:r w:rsidR="00947E68">
        <w:rPr>
          <w:sz w:val="20"/>
          <w:szCs w:val="20"/>
          <w:lang w:val="en-US"/>
        </w:rPr>
        <w:t>pplication form 1</w:t>
      </w:r>
      <w:r w:rsidR="00AB639A">
        <w:rPr>
          <w:sz w:val="20"/>
          <w:szCs w:val="20"/>
          <w:lang w:val="en-US"/>
        </w:rPr>
        <w:t>:</w:t>
      </w:r>
      <w:r w:rsidR="00DE65CC">
        <w:rPr>
          <w:sz w:val="20"/>
          <w:szCs w:val="20"/>
          <w:lang w:val="en-US"/>
        </w:rPr>
        <w:t>4</w:t>
      </w:r>
      <w:r w:rsidR="00947E68">
        <w:rPr>
          <w:sz w:val="20"/>
          <w:szCs w:val="20"/>
          <w:lang w:val="en-US"/>
        </w:rPr>
        <w:t>)</w:t>
      </w:r>
      <w:r w:rsidR="0064727E" w:rsidRPr="0064727E">
        <w:rPr>
          <w:sz w:val="20"/>
          <w:szCs w:val="20"/>
          <w:lang w:val="en-US"/>
        </w:rPr>
        <w:t>.</w:t>
      </w:r>
      <w:r w:rsidR="00C77457">
        <w:rPr>
          <w:sz w:val="20"/>
          <w:szCs w:val="20"/>
          <w:lang w:val="en-US"/>
        </w:rPr>
        <w:t xml:space="preserve"> For recurring Issuers, it is not required to fill out this Application Form (1:1) each time a new bond loan or commercial paper loan are admitted to trading.</w:t>
      </w:r>
    </w:p>
    <w:p w14:paraId="5A0B3435" w14:textId="77777777" w:rsidR="0064727E" w:rsidRPr="0064727E" w:rsidRDefault="0064727E" w:rsidP="0002001C">
      <w:pPr>
        <w:rPr>
          <w:sz w:val="20"/>
          <w:szCs w:val="20"/>
          <w:lang w:val="en-US"/>
        </w:rPr>
      </w:pPr>
    </w:p>
    <w:p w14:paraId="5FF2E9B2" w14:textId="3ED558D0" w:rsidR="0002001C" w:rsidRPr="008A6F49" w:rsidRDefault="0002001C" w:rsidP="0002001C">
      <w:pPr>
        <w:rPr>
          <w:sz w:val="20"/>
          <w:szCs w:val="20"/>
          <w:lang w:val="en-US"/>
        </w:rPr>
      </w:pPr>
      <w:r w:rsidRPr="0064727E">
        <w:rPr>
          <w:sz w:val="20"/>
          <w:szCs w:val="20"/>
          <w:lang w:val="en-US"/>
        </w:rPr>
        <w:t xml:space="preserve">The Issuer </w:t>
      </w:r>
      <w:r w:rsidR="007D2871" w:rsidRPr="0064727E">
        <w:rPr>
          <w:sz w:val="20"/>
          <w:szCs w:val="20"/>
          <w:lang w:val="en-US"/>
        </w:rPr>
        <w:t xml:space="preserve">must </w:t>
      </w:r>
      <w:r w:rsidRPr="0064727E">
        <w:rPr>
          <w:sz w:val="20"/>
          <w:szCs w:val="20"/>
          <w:lang w:val="en-US"/>
        </w:rPr>
        <w:t xml:space="preserve">address all sections of the </w:t>
      </w:r>
      <w:r w:rsidR="00A64E04">
        <w:rPr>
          <w:sz w:val="20"/>
          <w:szCs w:val="20"/>
          <w:lang w:val="en-US"/>
        </w:rPr>
        <w:t>A</w:t>
      </w:r>
      <w:r w:rsidRPr="0064727E">
        <w:rPr>
          <w:sz w:val="20"/>
          <w:szCs w:val="20"/>
          <w:lang w:val="en-US"/>
        </w:rPr>
        <w:t>pplication</w:t>
      </w:r>
      <w:r w:rsidR="00C77457">
        <w:rPr>
          <w:sz w:val="20"/>
          <w:szCs w:val="20"/>
          <w:lang w:val="en-US"/>
        </w:rPr>
        <w:t xml:space="preserve"> F</w:t>
      </w:r>
      <w:r w:rsidR="006E4CA4">
        <w:rPr>
          <w:sz w:val="20"/>
          <w:szCs w:val="20"/>
          <w:lang w:val="en-US"/>
        </w:rPr>
        <w:t>or</w:t>
      </w:r>
      <w:r w:rsidR="00C77457">
        <w:rPr>
          <w:sz w:val="20"/>
          <w:szCs w:val="20"/>
          <w:lang w:val="en-US"/>
        </w:rPr>
        <w:t>m</w:t>
      </w:r>
      <w:r w:rsidRPr="0064727E">
        <w:rPr>
          <w:sz w:val="20"/>
          <w:szCs w:val="20"/>
          <w:lang w:val="en-US"/>
        </w:rPr>
        <w:t xml:space="preserve">. </w:t>
      </w:r>
      <w:r w:rsidRPr="00FC1817">
        <w:rPr>
          <w:sz w:val="20"/>
          <w:szCs w:val="20"/>
          <w:lang w:val="en-US"/>
        </w:rPr>
        <w:t xml:space="preserve">If specific sections are not relevant, this must be stated in respect of each such section. Guidance about which information that </w:t>
      </w:r>
      <w:r w:rsidR="009919C0">
        <w:rPr>
          <w:sz w:val="20"/>
          <w:szCs w:val="20"/>
          <w:lang w:val="en-US"/>
        </w:rPr>
        <w:t>shall</w:t>
      </w:r>
      <w:r w:rsidRPr="00FC1817">
        <w:rPr>
          <w:sz w:val="20"/>
          <w:szCs w:val="20"/>
          <w:lang w:val="en-US"/>
        </w:rPr>
        <w:t xml:space="preserve"> be given is provided in each section. </w:t>
      </w:r>
      <w:r w:rsidRPr="008A6F49">
        <w:rPr>
          <w:sz w:val="20"/>
          <w:szCs w:val="20"/>
          <w:lang w:val="en-US"/>
        </w:rPr>
        <w:t xml:space="preserve">The Issuer may provide additional information if desired. </w:t>
      </w:r>
    </w:p>
    <w:p w14:paraId="04FC2969" w14:textId="77777777" w:rsidR="0002001C" w:rsidRPr="008A6F49" w:rsidRDefault="0002001C" w:rsidP="0002001C">
      <w:pPr>
        <w:rPr>
          <w:sz w:val="20"/>
          <w:szCs w:val="20"/>
          <w:lang w:val="en-US"/>
        </w:rPr>
      </w:pPr>
    </w:p>
    <w:p w14:paraId="134DE298" w14:textId="1BCAA76A" w:rsidR="00B56EDA" w:rsidRPr="004A1D94" w:rsidRDefault="0002001C" w:rsidP="00A432C1">
      <w:pPr>
        <w:rPr>
          <w:sz w:val="20"/>
          <w:szCs w:val="20"/>
          <w:lang w:val="en-US"/>
        </w:rPr>
      </w:pPr>
      <w:bookmarkStart w:id="33" w:name="_Hlk57214898"/>
      <w:r w:rsidRPr="00FC1817">
        <w:rPr>
          <w:sz w:val="20"/>
          <w:szCs w:val="20"/>
          <w:lang w:val="en-US"/>
        </w:rPr>
        <w:t>The order of the Application Form must not be changed and no sections shall be deleted.</w:t>
      </w:r>
      <w:r w:rsidR="004A1D94">
        <w:rPr>
          <w:sz w:val="20"/>
          <w:szCs w:val="20"/>
          <w:lang w:val="en-US"/>
        </w:rPr>
        <w:t xml:space="preserve"> </w:t>
      </w:r>
      <w:r w:rsidRPr="00FC1817">
        <w:rPr>
          <w:sz w:val="20"/>
          <w:szCs w:val="20"/>
          <w:lang w:val="en-US"/>
        </w:rPr>
        <w:t xml:space="preserve">Extracts from </w:t>
      </w:r>
      <w:r>
        <w:rPr>
          <w:sz w:val="20"/>
          <w:szCs w:val="20"/>
          <w:lang w:val="en-US"/>
        </w:rPr>
        <w:t>the</w:t>
      </w:r>
      <w:r w:rsidRPr="00FC1817">
        <w:rPr>
          <w:sz w:val="20"/>
          <w:szCs w:val="20"/>
          <w:lang w:val="en-US"/>
        </w:rPr>
        <w:t xml:space="preserve"> admission to trading</w:t>
      </w:r>
      <w:r>
        <w:rPr>
          <w:sz w:val="20"/>
          <w:szCs w:val="20"/>
          <w:lang w:val="en-US"/>
        </w:rPr>
        <w:t xml:space="preserve"> rules</w:t>
      </w:r>
      <w:r w:rsidR="00EC3364">
        <w:rPr>
          <w:sz w:val="20"/>
          <w:szCs w:val="20"/>
          <w:lang w:val="en-US"/>
        </w:rPr>
        <w:t xml:space="preserve"> for bonds as set out in </w:t>
      </w:r>
      <w:r w:rsidR="00447546">
        <w:rPr>
          <w:sz w:val="20"/>
          <w:szCs w:val="20"/>
          <w:lang w:val="en-US"/>
        </w:rPr>
        <w:t xml:space="preserve">Rule Book I, </w:t>
      </w:r>
      <w:r w:rsidR="00EC3364">
        <w:rPr>
          <w:sz w:val="20"/>
          <w:szCs w:val="20"/>
          <w:lang w:val="en-US"/>
        </w:rPr>
        <w:t xml:space="preserve">Rule Book II chapter 5 and Notice 5.2 regarding </w:t>
      </w:r>
      <w:r w:rsidR="00EC3364" w:rsidRPr="00EC3364">
        <w:rPr>
          <w:sz w:val="20"/>
          <w:szCs w:val="20"/>
          <w:lang w:val="en-US"/>
        </w:rPr>
        <w:t xml:space="preserve">procedures, documentation requirements and timetable for application for admission to trading of bonds on </w:t>
      </w:r>
      <w:r w:rsidR="00EC3364">
        <w:rPr>
          <w:sz w:val="20"/>
          <w:szCs w:val="20"/>
          <w:lang w:val="en-US"/>
        </w:rPr>
        <w:t>O</w:t>
      </w:r>
      <w:r w:rsidR="00EC3364" w:rsidRPr="00EC3364">
        <w:rPr>
          <w:sz w:val="20"/>
          <w:szCs w:val="20"/>
          <w:lang w:val="en-US"/>
        </w:rPr>
        <w:t xml:space="preserve">slo </w:t>
      </w:r>
      <w:r w:rsidR="00EC3364">
        <w:rPr>
          <w:sz w:val="20"/>
          <w:szCs w:val="20"/>
          <w:lang w:val="en-US"/>
        </w:rPr>
        <w:t>B</w:t>
      </w:r>
      <w:r w:rsidR="00EC3364" w:rsidRPr="00EC3364">
        <w:rPr>
          <w:sz w:val="20"/>
          <w:szCs w:val="20"/>
          <w:lang w:val="en-US"/>
        </w:rPr>
        <w:t>ørs</w:t>
      </w:r>
      <w:r w:rsidR="00EC3364">
        <w:rPr>
          <w:sz w:val="20"/>
          <w:szCs w:val="20"/>
          <w:lang w:val="en-US"/>
        </w:rPr>
        <w:t xml:space="preserve"> </w:t>
      </w:r>
      <w:r w:rsidRPr="00FC1817">
        <w:rPr>
          <w:sz w:val="20"/>
          <w:szCs w:val="20"/>
          <w:lang w:val="en-US"/>
        </w:rPr>
        <w:t xml:space="preserve">are included in separate boxes. </w:t>
      </w:r>
    </w:p>
    <w:p w14:paraId="11BCCAF7" w14:textId="77EEA323" w:rsidR="001219C1" w:rsidRDefault="000013F0" w:rsidP="001219C1">
      <w:pPr>
        <w:pStyle w:val="Heading2"/>
      </w:pPr>
      <w:bookmarkStart w:id="34" w:name="_Toc314484298"/>
      <w:bookmarkStart w:id="35" w:name="_Toc314486054"/>
      <w:bookmarkStart w:id="36" w:name="_Toc410720267"/>
      <w:bookmarkStart w:id="37" w:name="_Toc50730098"/>
      <w:bookmarkEnd w:id="33"/>
      <w:r w:rsidRPr="00A76040">
        <w:t xml:space="preserve">Information </w:t>
      </w:r>
      <w:r w:rsidR="00FE5933" w:rsidRPr="00A76040">
        <w:t>about</w:t>
      </w:r>
      <w:r w:rsidRPr="00A76040">
        <w:t xml:space="preserve"> the </w:t>
      </w:r>
      <w:bookmarkEnd w:id="34"/>
      <w:bookmarkEnd w:id="35"/>
      <w:bookmarkEnd w:id="36"/>
      <w:bookmarkEnd w:id="37"/>
      <w:r w:rsidR="00A432C1">
        <w:t xml:space="preserve">Issuer </w:t>
      </w:r>
    </w:p>
    <w:p w14:paraId="0A231603" w14:textId="0109504F" w:rsidR="004748CC" w:rsidRPr="00011363" w:rsidRDefault="004B7195" w:rsidP="006B409A">
      <w:pPr>
        <w:pStyle w:val="Heading3"/>
        <w:rPr>
          <w:sz w:val="20"/>
          <w:szCs w:val="20"/>
        </w:rPr>
      </w:pPr>
      <w:r w:rsidRPr="00011363">
        <w:rPr>
          <w:sz w:val="20"/>
          <w:szCs w:val="20"/>
        </w:rPr>
        <w:t>Corporate information</w:t>
      </w:r>
    </w:p>
    <w:p w14:paraId="5D5A8BA3" w14:textId="4474BD75" w:rsidR="004B7195" w:rsidRPr="004B7195" w:rsidRDefault="004B7195" w:rsidP="004B7195">
      <w:pPr>
        <w:pStyle w:val="test"/>
        <w:numPr>
          <w:ilvl w:val="0"/>
          <w:numId w:val="3"/>
        </w:numPr>
        <w:rPr>
          <w:rFonts w:asciiTheme="minorHAnsi" w:hAnsiTheme="minorHAnsi" w:cstheme="minorHAnsi"/>
          <w:sz w:val="20"/>
          <w:lang w:val="en-GB"/>
        </w:rPr>
      </w:pPr>
      <w:r w:rsidRPr="00FC1817">
        <w:rPr>
          <w:rFonts w:asciiTheme="minorHAnsi" w:hAnsiTheme="minorHAnsi" w:cstheme="minorHAnsi"/>
          <w:sz w:val="20"/>
          <w:lang w:val="en-GB"/>
        </w:rPr>
        <w:t>Please fill in the table below</w:t>
      </w:r>
      <w:r>
        <w:rPr>
          <w:rFonts w:asciiTheme="minorHAnsi" w:hAnsiTheme="minorHAnsi" w:cstheme="minorHAnsi"/>
          <w:sz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387"/>
        <w:gridCol w:w="4673"/>
      </w:tblGrid>
      <w:tr w:rsidR="0002001C" w:rsidRPr="006E4CA4" w14:paraId="341745F2" w14:textId="77777777" w:rsidTr="00BF467D">
        <w:trPr>
          <w:trHeight w:val="273"/>
        </w:trPr>
        <w:tc>
          <w:tcPr>
            <w:tcW w:w="2421" w:type="pct"/>
            <w:shd w:val="clear" w:color="auto" w:fill="F3F3F3"/>
          </w:tcPr>
          <w:p w14:paraId="2EEBFDE1" w14:textId="751A7433" w:rsidR="0002001C" w:rsidRPr="006B409A" w:rsidRDefault="008B35A2" w:rsidP="0002001C">
            <w:pPr>
              <w:rPr>
                <w:rFonts w:eastAsiaTheme="minorEastAsia" w:cstheme="minorHAnsi"/>
                <w:sz w:val="20"/>
                <w:szCs w:val="20"/>
                <w:lang w:val="en-GB"/>
              </w:rPr>
            </w:pPr>
            <w:r>
              <w:rPr>
                <w:rFonts w:eastAsiaTheme="minorEastAsia" w:cstheme="minorHAnsi"/>
                <w:sz w:val="20"/>
                <w:szCs w:val="20"/>
                <w:lang w:val="en-GB"/>
              </w:rPr>
              <w:t>N</w:t>
            </w:r>
            <w:r w:rsidR="006B409A" w:rsidRPr="006B409A">
              <w:rPr>
                <w:rFonts w:eastAsiaTheme="minorEastAsia" w:cstheme="minorHAnsi"/>
                <w:sz w:val="20"/>
                <w:szCs w:val="20"/>
                <w:lang w:val="en-GB"/>
              </w:rPr>
              <w:t>ame</w:t>
            </w:r>
            <w:r>
              <w:rPr>
                <w:rFonts w:eastAsiaTheme="minorEastAsia" w:cstheme="minorHAnsi"/>
                <w:sz w:val="20"/>
                <w:szCs w:val="20"/>
                <w:lang w:val="en-GB"/>
              </w:rPr>
              <w:t xml:space="preserve"> of the</w:t>
            </w:r>
            <w:r w:rsidR="000F2AC4">
              <w:rPr>
                <w:rFonts w:eastAsiaTheme="minorEastAsia" w:cstheme="minorHAnsi"/>
                <w:sz w:val="20"/>
                <w:szCs w:val="20"/>
                <w:lang w:val="en-GB"/>
              </w:rPr>
              <w:t xml:space="preserve"> </w:t>
            </w:r>
            <w:r w:rsidR="006E4CA4">
              <w:rPr>
                <w:rFonts w:eastAsiaTheme="minorEastAsia" w:cstheme="minorHAnsi"/>
                <w:sz w:val="20"/>
                <w:szCs w:val="20"/>
                <w:lang w:val="en-GB"/>
              </w:rPr>
              <w:t>I</w:t>
            </w:r>
            <w:r w:rsidR="000F2AC4">
              <w:rPr>
                <w:rFonts w:eastAsiaTheme="minorEastAsia" w:cstheme="minorHAnsi"/>
                <w:sz w:val="20"/>
                <w:szCs w:val="20"/>
                <w:lang w:val="en-GB"/>
              </w:rPr>
              <w:t>ssuer</w:t>
            </w:r>
            <w:r w:rsidR="0002001C" w:rsidRPr="006B409A">
              <w:rPr>
                <w:rFonts w:eastAsiaTheme="minorEastAsia" w:cstheme="minorHAnsi"/>
                <w:sz w:val="20"/>
                <w:szCs w:val="20"/>
                <w:lang w:val="en-GB"/>
              </w:rPr>
              <w:t>:</w:t>
            </w:r>
          </w:p>
        </w:tc>
        <w:tc>
          <w:tcPr>
            <w:tcW w:w="2579" w:type="pct"/>
            <w:shd w:val="clear" w:color="auto" w:fill="auto"/>
          </w:tcPr>
          <w:p w14:paraId="2E775C28" w14:textId="77777777" w:rsidR="0002001C" w:rsidRPr="00B30F49" w:rsidRDefault="0002001C" w:rsidP="0002001C">
            <w:pPr>
              <w:rPr>
                <w:rFonts w:eastAsiaTheme="minorEastAsia" w:cstheme="minorHAnsi"/>
                <w:i/>
                <w:sz w:val="20"/>
                <w:szCs w:val="20"/>
                <w:lang w:val="en-GB"/>
              </w:rPr>
            </w:pPr>
          </w:p>
        </w:tc>
      </w:tr>
      <w:tr w:rsidR="006B409A" w:rsidRPr="00BE7B31" w14:paraId="1FE1C9E8" w14:textId="77777777" w:rsidTr="00BF467D">
        <w:trPr>
          <w:trHeight w:val="273"/>
        </w:trPr>
        <w:tc>
          <w:tcPr>
            <w:tcW w:w="2421" w:type="pct"/>
            <w:shd w:val="clear" w:color="auto" w:fill="F3F3F3"/>
          </w:tcPr>
          <w:p w14:paraId="0AAB723A" w14:textId="4FC67CAD" w:rsidR="006B409A" w:rsidRPr="006B409A" w:rsidRDefault="006B409A" w:rsidP="0002001C">
            <w:pPr>
              <w:rPr>
                <w:rFonts w:eastAsiaTheme="minorEastAsia" w:cstheme="minorHAnsi"/>
                <w:sz w:val="20"/>
                <w:szCs w:val="20"/>
                <w:lang w:val="en-GB"/>
              </w:rPr>
            </w:pPr>
            <w:r w:rsidRPr="006B409A">
              <w:rPr>
                <w:rFonts w:eastAsiaTheme="minorEastAsia" w:cstheme="minorHAnsi"/>
                <w:sz w:val="20"/>
                <w:szCs w:val="20"/>
                <w:lang w:val="en-GB"/>
              </w:rPr>
              <w:t>Company registration number:</w:t>
            </w:r>
          </w:p>
        </w:tc>
        <w:tc>
          <w:tcPr>
            <w:tcW w:w="2579" w:type="pct"/>
            <w:shd w:val="clear" w:color="auto" w:fill="auto"/>
          </w:tcPr>
          <w:p w14:paraId="6E49CA46" w14:textId="77777777" w:rsidR="006B409A" w:rsidRPr="00B30F49" w:rsidRDefault="006B409A" w:rsidP="0002001C">
            <w:pPr>
              <w:rPr>
                <w:rFonts w:eastAsiaTheme="minorEastAsia" w:cstheme="minorHAnsi"/>
                <w:i/>
                <w:sz w:val="20"/>
                <w:szCs w:val="20"/>
                <w:lang w:val="en-GB"/>
              </w:rPr>
            </w:pPr>
          </w:p>
        </w:tc>
      </w:tr>
      <w:tr w:rsidR="0002001C" w:rsidRPr="000D61DA" w14:paraId="1B9B5DDE" w14:textId="77777777" w:rsidTr="00BF467D">
        <w:trPr>
          <w:trHeight w:val="273"/>
        </w:trPr>
        <w:tc>
          <w:tcPr>
            <w:tcW w:w="2421" w:type="pct"/>
            <w:shd w:val="clear" w:color="auto" w:fill="F3F3F3"/>
          </w:tcPr>
          <w:p w14:paraId="7BE31F77" w14:textId="046156DC" w:rsidR="0002001C" w:rsidRPr="006B409A" w:rsidRDefault="0002001C" w:rsidP="0002001C">
            <w:pPr>
              <w:rPr>
                <w:rFonts w:eastAsiaTheme="minorEastAsia" w:cstheme="minorHAnsi"/>
                <w:sz w:val="20"/>
                <w:szCs w:val="20"/>
                <w:lang w:val="en-GB"/>
              </w:rPr>
            </w:pPr>
            <w:r w:rsidRPr="006B409A">
              <w:rPr>
                <w:rFonts w:eastAsiaTheme="minorEastAsia" w:cstheme="minorHAnsi"/>
                <w:sz w:val="20"/>
                <w:szCs w:val="20"/>
                <w:lang w:val="en-GB"/>
              </w:rPr>
              <w:t xml:space="preserve">Legal status of </w:t>
            </w:r>
            <w:r w:rsidR="001317FC" w:rsidRPr="006B409A">
              <w:rPr>
                <w:rFonts w:eastAsiaTheme="minorEastAsia" w:cstheme="minorHAnsi"/>
                <w:sz w:val="20"/>
                <w:szCs w:val="20"/>
                <w:lang w:val="en-GB"/>
              </w:rPr>
              <w:t>the Issuer</w:t>
            </w:r>
            <w:r w:rsidRPr="006B409A">
              <w:rPr>
                <w:rFonts w:eastAsiaTheme="minorEastAsia" w:cstheme="minorHAnsi"/>
                <w:sz w:val="20"/>
                <w:szCs w:val="20"/>
                <w:lang w:val="en-GB"/>
              </w:rPr>
              <w:t>:</w:t>
            </w:r>
          </w:p>
        </w:tc>
        <w:tc>
          <w:tcPr>
            <w:tcW w:w="2579" w:type="pct"/>
            <w:shd w:val="clear" w:color="auto" w:fill="auto"/>
          </w:tcPr>
          <w:p w14:paraId="533B0E2B" w14:textId="77777777" w:rsidR="0002001C" w:rsidRPr="00B30F49" w:rsidRDefault="0002001C" w:rsidP="0002001C">
            <w:pPr>
              <w:rPr>
                <w:rFonts w:eastAsiaTheme="minorEastAsia" w:cstheme="minorHAnsi"/>
                <w:i/>
                <w:sz w:val="20"/>
                <w:szCs w:val="20"/>
                <w:lang w:val="en-GB"/>
              </w:rPr>
            </w:pPr>
          </w:p>
        </w:tc>
      </w:tr>
      <w:tr w:rsidR="006B409A" w:rsidRPr="00BE7B31" w14:paraId="3C5669B6" w14:textId="77777777" w:rsidTr="00BF467D">
        <w:trPr>
          <w:trHeight w:val="273"/>
        </w:trPr>
        <w:tc>
          <w:tcPr>
            <w:tcW w:w="2421" w:type="pct"/>
            <w:shd w:val="clear" w:color="auto" w:fill="F3F3F3"/>
          </w:tcPr>
          <w:p w14:paraId="419658D3" w14:textId="1514879E" w:rsidR="006B409A" w:rsidRPr="006B409A" w:rsidRDefault="006B409A" w:rsidP="0002001C">
            <w:pPr>
              <w:rPr>
                <w:rFonts w:eastAsiaTheme="minorEastAsia" w:cstheme="minorHAnsi"/>
                <w:sz w:val="20"/>
                <w:szCs w:val="20"/>
                <w:lang w:val="en-GB"/>
              </w:rPr>
            </w:pPr>
            <w:r w:rsidRPr="006B409A">
              <w:rPr>
                <w:rFonts w:eastAsiaTheme="minorEastAsia" w:cstheme="minorHAnsi"/>
                <w:sz w:val="20"/>
                <w:szCs w:val="20"/>
                <w:lang w:val="en-GB"/>
              </w:rPr>
              <w:t>Postal address:</w:t>
            </w:r>
          </w:p>
        </w:tc>
        <w:tc>
          <w:tcPr>
            <w:tcW w:w="2579" w:type="pct"/>
            <w:shd w:val="clear" w:color="auto" w:fill="auto"/>
          </w:tcPr>
          <w:p w14:paraId="3FDA7F67" w14:textId="77777777" w:rsidR="006B409A" w:rsidRPr="00B30F49" w:rsidRDefault="006B409A" w:rsidP="0002001C">
            <w:pPr>
              <w:rPr>
                <w:rFonts w:eastAsiaTheme="minorEastAsia" w:cstheme="minorHAnsi"/>
                <w:i/>
                <w:sz w:val="20"/>
                <w:szCs w:val="20"/>
                <w:lang w:val="en-GB"/>
              </w:rPr>
            </w:pPr>
          </w:p>
        </w:tc>
      </w:tr>
      <w:tr w:rsidR="006B409A" w:rsidRPr="00BE7B31" w14:paraId="03C796C2" w14:textId="77777777" w:rsidTr="00BF467D">
        <w:trPr>
          <w:trHeight w:val="273"/>
        </w:trPr>
        <w:tc>
          <w:tcPr>
            <w:tcW w:w="2421" w:type="pct"/>
            <w:shd w:val="clear" w:color="auto" w:fill="F3F3F3"/>
          </w:tcPr>
          <w:p w14:paraId="71C7690C" w14:textId="4FA366DA" w:rsidR="006B409A" w:rsidRPr="006B409A" w:rsidRDefault="006B409A" w:rsidP="0002001C">
            <w:pPr>
              <w:rPr>
                <w:rFonts w:eastAsiaTheme="minorEastAsia" w:cstheme="minorHAnsi"/>
                <w:sz w:val="20"/>
                <w:szCs w:val="20"/>
                <w:lang w:val="en-GB"/>
              </w:rPr>
            </w:pPr>
            <w:r w:rsidRPr="006B409A">
              <w:rPr>
                <w:rFonts w:eastAsiaTheme="minorEastAsia" w:cstheme="minorHAnsi"/>
                <w:sz w:val="20"/>
                <w:szCs w:val="20"/>
                <w:lang w:val="en-GB"/>
              </w:rPr>
              <w:t>Visitors address:</w:t>
            </w:r>
          </w:p>
        </w:tc>
        <w:tc>
          <w:tcPr>
            <w:tcW w:w="2579" w:type="pct"/>
            <w:shd w:val="clear" w:color="auto" w:fill="auto"/>
          </w:tcPr>
          <w:p w14:paraId="0A15DCE3" w14:textId="77777777" w:rsidR="006B409A" w:rsidRPr="00B30F49" w:rsidRDefault="006B409A" w:rsidP="0002001C">
            <w:pPr>
              <w:rPr>
                <w:rFonts w:eastAsiaTheme="minorEastAsia" w:cstheme="minorHAnsi"/>
                <w:i/>
                <w:sz w:val="20"/>
                <w:szCs w:val="20"/>
                <w:lang w:val="en-GB"/>
              </w:rPr>
            </w:pPr>
          </w:p>
        </w:tc>
      </w:tr>
      <w:tr w:rsidR="006B409A" w:rsidRPr="00BE7B31" w14:paraId="49988F7B" w14:textId="77777777" w:rsidTr="00BF467D">
        <w:trPr>
          <w:trHeight w:val="273"/>
        </w:trPr>
        <w:tc>
          <w:tcPr>
            <w:tcW w:w="2421" w:type="pct"/>
            <w:shd w:val="clear" w:color="auto" w:fill="F3F3F3"/>
          </w:tcPr>
          <w:p w14:paraId="20D780F8" w14:textId="4AADAAB6" w:rsidR="006B409A" w:rsidRPr="006B409A" w:rsidRDefault="006B409A" w:rsidP="0002001C">
            <w:pPr>
              <w:rPr>
                <w:rFonts w:eastAsiaTheme="minorEastAsia" w:cstheme="minorHAnsi"/>
                <w:sz w:val="20"/>
                <w:szCs w:val="20"/>
                <w:lang w:val="en-GB"/>
              </w:rPr>
            </w:pPr>
            <w:r w:rsidRPr="006B409A">
              <w:rPr>
                <w:rFonts w:eastAsiaTheme="minorEastAsia" w:cstheme="minorHAnsi"/>
                <w:sz w:val="20"/>
                <w:szCs w:val="20"/>
                <w:lang w:val="en-GB"/>
              </w:rPr>
              <w:t>Web page:</w:t>
            </w:r>
          </w:p>
        </w:tc>
        <w:tc>
          <w:tcPr>
            <w:tcW w:w="2579" w:type="pct"/>
            <w:shd w:val="clear" w:color="auto" w:fill="auto"/>
          </w:tcPr>
          <w:p w14:paraId="067B7733" w14:textId="77777777" w:rsidR="006B409A" w:rsidRPr="00B30F49" w:rsidRDefault="006B409A" w:rsidP="0002001C">
            <w:pPr>
              <w:rPr>
                <w:rFonts w:eastAsiaTheme="minorEastAsia" w:cstheme="minorHAnsi"/>
                <w:i/>
                <w:sz w:val="20"/>
                <w:szCs w:val="20"/>
                <w:lang w:val="en-GB"/>
              </w:rPr>
            </w:pPr>
          </w:p>
        </w:tc>
      </w:tr>
      <w:tr w:rsidR="006B409A" w:rsidRPr="00BE7B31" w14:paraId="714A6E2B" w14:textId="77777777" w:rsidTr="00BF467D">
        <w:trPr>
          <w:trHeight w:val="273"/>
        </w:trPr>
        <w:tc>
          <w:tcPr>
            <w:tcW w:w="2421" w:type="pct"/>
            <w:shd w:val="clear" w:color="auto" w:fill="F3F3F3"/>
          </w:tcPr>
          <w:p w14:paraId="304B8362" w14:textId="037AE914" w:rsidR="006B409A" w:rsidRPr="006B409A" w:rsidRDefault="006B409A" w:rsidP="0002001C">
            <w:pPr>
              <w:rPr>
                <w:rFonts w:eastAsiaTheme="minorEastAsia" w:cstheme="minorHAnsi"/>
                <w:sz w:val="20"/>
                <w:szCs w:val="20"/>
                <w:lang w:val="en-GB"/>
              </w:rPr>
            </w:pPr>
            <w:r w:rsidRPr="006B409A">
              <w:rPr>
                <w:rFonts w:eastAsiaTheme="minorEastAsia" w:cstheme="minorHAnsi"/>
                <w:sz w:val="20"/>
                <w:szCs w:val="20"/>
                <w:lang w:val="en-GB"/>
              </w:rPr>
              <w:t>Telephone:</w:t>
            </w:r>
          </w:p>
        </w:tc>
        <w:tc>
          <w:tcPr>
            <w:tcW w:w="2579" w:type="pct"/>
            <w:shd w:val="clear" w:color="auto" w:fill="auto"/>
          </w:tcPr>
          <w:p w14:paraId="5BFC18A6" w14:textId="77777777" w:rsidR="006B409A" w:rsidRPr="00B30F49" w:rsidRDefault="006B409A" w:rsidP="0002001C">
            <w:pPr>
              <w:rPr>
                <w:rFonts w:eastAsiaTheme="minorEastAsia" w:cstheme="minorHAnsi"/>
                <w:i/>
                <w:sz w:val="20"/>
                <w:szCs w:val="20"/>
                <w:lang w:val="en-GB"/>
              </w:rPr>
            </w:pPr>
          </w:p>
        </w:tc>
      </w:tr>
      <w:tr w:rsidR="006B409A" w:rsidRPr="00BE7B31" w14:paraId="7B87E4EE" w14:textId="77777777" w:rsidTr="00BF467D">
        <w:trPr>
          <w:trHeight w:val="273"/>
        </w:trPr>
        <w:tc>
          <w:tcPr>
            <w:tcW w:w="2421" w:type="pct"/>
            <w:shd w:val="clear" w:color="auto" w:fill="F3F3F3"/>
          </w:tcPr>
          <w:p w14:paraId="5A5BD0A6" w14:textId="3875157E" w:rsidR="006B409A" w:rsidRPr="006B409A" w:rsidRDefault="006B409A" w:rsidP="0002001C">
            <w:pPr>
              <w:rPr>
                <w:rFonts w:eastAsiaTheme="minorEastAsia" w:cstheme="minorHAnsi"/>
                <w:sz w:val="20"/>
                <w:szCs w:val="20"/>
                <w:lang w:val="en-GB"/>
              </w:rPr>
            </w:pPr>
            <w:r w:rsidRPr="006B409A">
              <w:rPr>
                <w:rFonts w:eastAsiaTheme="minorEastAsia" w:cstheme="minorHAnsi"/>
                <w:sz w:val="20"/>
                <w:szCs w:val="20"/>
                <w:lang w:val="en-GB"/>
              </w:rPr>
              <w:t>E-mail address</w:t>
            </w:r>
            <w:r w:rsidR="004B7195">
              <w:rPr>
                <w:rFonts w:eastAsiaTheme="minorEastAsia" w:cstheme="minorHAnsi"/>
                <w:sz w:val="20"/>
                <w:szCs w:val="20"/>
                <w:lang w:val="en-GB"/>
              </w:rPr>
              <w:t>:</w:t>
            </w:r>
          </w:p>
        </w:tc>
        <w:tc>
          <w:tcPr>
            <w:tcW w:w="2579" w:type="pct"/>
            <w:shd w:val="clear" w:color="auto" w:fill="auto"/>
          </w:tcPr>
          <w:p w14:paraId="0F6046C6" w14:textId="77777777" w:rsidR="006B409A" w:rsidRPr="00B30F49" w:rsidRDefault="006B409A" w:rsidP="0002001C">
            <w:pPr>
              <w:rPr>
                <w:rFonts w:eastAsiaTheme="minorEastAsia" w:cstheme="minorHAnsi"/>
                <w:i/>
                <w:sz w:val="20"/>
                <w:szCs w:val="20"/>
                <w:lang w:val="en-GB"/>
              </w:rPr>
            </w:pPr>
          </w:p>
        </w:tc>
      </w:tr>
      <w:tr w:rsidR="00BF560D" w:rsidRPr="000D61DA" w14:paraId="22DFEB19" w14:textId="77777777" w:rsidTr="00BF467D">
        <w:tc>
          <w:tcPr>
            <w:tcW w:w="2421" w:type="pct"/>
            <w:shd w:val="clear" w:color="auto" w:fill="F3F3F3"/>
          </w:tcPr>
          <w:p w14:paraId="33B0C42C" w14:textId="696D8C4C" w:rsidR="00BF560D" w:rsidRPr="006B409A" w:rsidRDefault="006B409A" w:rsidP="004748CC">
            <w:pPr>
              <w:rPr>
                <w:rFonts w:eastAsiaTheme="minorEastAsia" w:cstheme="minorHAnsi"/>
                <w:sz w:val="20"/>
                <w:szCs w:val="20"/>
                <w:lang w:val="en-US"/>
              </w:rPr>
            </w:pPr>
            <w:r w:rsidRPr="006B409A">
              <w:rPr>
                <w:rFonts w:eastAsiaTheme="minorEastAsia" w:cstheme="minorHAnsi"/>
                <w:sz w:val="20"/>
                <w:szCs w:val="20"/>
                <w:lang w:val="en-GB"/>
              </w:rPr>
              <w:t>Home state</w:t>
            </w:r>
            <w:r w:rsidR="006873B1">
              <w:rPr>
                <w:rFonts w:eastAsiaTheme="minorEastAsia" w:cstheme="minorHAnsi"/>
                <w:sz w:val="20"/>
                <w:szCs w:val="20"/>
                <w:lang w:val="en-GB"/>
              </w:rPr>
              <w:t>, cf. Rule Book II section 6.4</w:t>
            </w:r>
            <w:r w:rsidRPr="006B409A">
              <w:rPr>
                <w:rFonts w:eastAsiaTheme="minorEastAsia" w:cstheme="minorHAnsi"/>
                <w:sz w:val="20"/>
                <w:szCs w:val="20"/>
                <w:lang w:val="en-GB"/>
              </w:rPr>
              <w:t>:</w:t>
            </w:r>
            <w:r w:rsidR="00BF560D" w:rsidRPr="006B409A">
              <w:rPr>
                <w:rFonts w:eastAsiaTheme="minorEastAsia" w:cstheme="minorHAnsi"/>
                <w:sz w:val="20"/>
                <w:szCs w:val="20"/>
                <w:lang w:val="en-GB"/>
              </w:rPr>
              <w:t xml:space="preserve"> </w:t>
            </w:r>
          </w:p>
        </w:tc>
        <w:tc>
          <w:tcPr>
            <w:tcW w:w="2579" w:type="pct"/>
            <w:shd w:val="clear" w:color="auto" w:fill="auto"/>
          </w:tcPr>
          <w:p w14:paraId="1F628DA0" w14:textId="77777777" w:rsidR="00BF560D" w:rsidRPr="00B30F49" w:rsidRDefault="00BF560D" w:rsidP="0002001C">
            <w:pPr>
              <w:rPr>
                <w:rFonts w:eastAsiaTheme="minorEastAsia" w:cstheme="minorHAnsi"/>
                <w:i/>
                <w:sz w:val="20"/>
                <w:szCs w:val="20"/>
                <w:lang w:val="en-GB"/>
              </w:rPr>
            </w:pPr>
          </w:p>
        </w:tc>
      </w:tr>
    </w:tbl>
    <w:p w14:paraId="122D8908" w14:textId="22E60CB4" w:rsidR="006B409A" w:rsidRPr="00011363" w:rsidRDefault="006B409A" w:rsidP="006B409A">
      <w:pPr>
        <w:pStyle w:val="Heading3"/>
        <w:rPr>
          <w:sz w:val="20"/>
          <w:szCs w:val="20"/>
        </w:rPr>
      </w:pPr>
      <w:r w:rsidRPr="00011363">
        <w:rPr>
          <w:sz w:val="20"/>
          <w:szCs w:val="20"/>
        </w:rPr>
        <w:t>Codes</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4B7195" w:rsidRPr="000D61DA" w14:paraId="5E09474F" w14:textId="77777777" w:rsidTr="00593953">
        <w:tc>
          <w:tcPr>
            <w:tcW w:w="9060" w:type="dxa"/>
            <w:shd w:val="clear" w:color="auto" w:fill="F3F3F3"/>
          </w:tcPr>
          <w:p w14:paraId="5BDB6475" w14:textId="09B8402C" w:rsidR="004B7195" w:rsidRDefault="00F03011" w:rsidP="004B7195">
            <w:pPr>
              <w:spacing w:after="120"/>
              <w:rPr>
                <w:b/>
                <w:sz w:val="18"/>
                <w:szCs w:val="20"/>
                <w:highlight w:val="yellow"/>
                <w:lang w:val="en-GB"/>
              </w:rPr>
            </w:pPr>
            <w:r>
              <w:rPr>
                <w:b/>
                <w:sz w:val="18"/>
                <w:szCs w:val="20"/>
                <w:lang w:val="en-GB"/>
              </w:rPr>
              <w:t>Rule Book I section 61004A/1</w:t>
            </w:r>
          </w:p>
          <w:p w14:paraId="71A83BC1" w14:textId="6C32387C" w:rsidR="004B7195" w:rsidRPr="004B7195" w:rsidRDefault="00F03011" w:rsidP="004B7195">
            <w:pPr>
              <w:spacing w:after="120"/>
              <w:rPr>
                <w:b/>
                <w:sz w:val="18"/>
                <w:szCs w:val="20"/>
                <w:lang w:val="en-GB"/>
              </w:rPr>
            </w:pPr>
            <w:r w:rsidRPr="00F03011">
              <w:rPr>
                <w:sz w:val="18"/>
                <w:szCs w:val="20"/>
                <w:lang w:val="en-GB"/>
              </w:rPr>
              <w:t>An Issuer shall take all necessary measures to have its LEI active for as long as its financial instruments are admitted to trading on a Euronext Securities Market</w:t>
            </w:r>
            <w:r>
              <w:rPr>
                <w:sz w:val="18"/>
                <w:szCs w:val="20"/>
                <w:lang w:val="en-GB"/>
              </w:rPr>
              <w:t>.</w:t>
            </w:r>
          </w:p>
        </w:tc>
      </w:tr>
    </w:tbl>
    <w:p w14:paraId="03DF2969" w14:textId="0130B3F7" w:rsidR="004B7195" w:rsidRPr="004B7195" w:rsidRDefault="004B7195" w:rsidP="004B7195">
      <w:pPr>
        <w:pStyle w:val="test"/>
        <w:numPr>
          <w:ilvl w:val="0"/>
          <w:numId w:val="3"/>
        </w:numPr>
        <w:rPr>
          <w:rFonts w:asciiTheme="minorHAnsi" w:hAnsiTheme="minorHAnsi" w:cstheme="minorHAnsi"/>
          <w:sz w:val="20"/>
          <w:lang w:val="en-GB"/>
        </w:rPr>
      </w:pPr>
      <w:r w:rsidRPr="00FC1817">
        <w:rPr>
          <w:rFonts w:asciiTheme="minorHAnsi" w:hAnsiTheme="minorHAnsi" w:cstheme="minorHAnsi"/>
          <w:sz w:val="20"/>
          <w:lang w:val="en-GB"/>
        </w:rPr>
        <w:lastRenderedPageBreak/>
        <w:t>Please fill in the table below</w:t>
      </w:r>
      <w:r>
        <w:rPr>
          <w:rFonts w:asciiTheme="minorHAnsi" w:hAnsiTheme="minorHAnsi" w:cstheme="minorHAnsi"/>
          <w:sz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387"/>
        <w:gridCol w:w="4673"/>
      </w:tblGrid>
      <w:tr w:rsidR="006B409A" w:rsidRPr="00B30F49" w14:paraId="6CD30E3D" w14:textId="77777777" w:rsidTr="00BF467D">
        <w:trPr>
          <w:trHeight w:val="273"/>
        </w:trPr>
        <w:tc>
          <w:tcPr>
            <w:tcW w:w="2421" w:type="pct"/>
            <w:shd w:val="clear" w:color="auto" w:fill="F3F3F3"/>
          </w:tcPr>
          <w:p w14:paraId="6C44DB25" w14:textId="08DFC06A" w:rsidR="006B409A" w:rsidRPr="006B409A" w:rsidRDefault="006B409A" w:rsidP="00593953">
            <w:pPr>
              <w:rPr>
                <w:rFonts w:eastAsiaTheme="minorEastAsia" w:cstheme="minorHAnsi"/>
                <w:sz w:val="20"/>
                <w:szCs w:val="20"/>
                <w:lang w:val="en-GB"/>
              </w:rPr>
            </w:pPr>
            <w:r>
              <w:rPr>
                <w:rFonts w:eastAsiaTheme="minorEastAsia" w:cstheme="minorHAnsi"/>
                <w:sz w:val="20"/>
                <w:szCs w:val="20"/>
                <w:lang w:val="en-GB"/>
              </w:rPr>
              <w:t xml:space="preserve">LEI </w:t>
            </w:r>
            <w:r w:rsidR="00963AD3">
              <w:rPr>
                <w:rFonts w:eastAsiaTheme="minorEastAsia" w:cstheme="minorHAnsi"/>
                <w:sz w:val="20"/>
                <w:szCs w:val="20"/>
                <w:lang w:val="en-GB"/>
              </w:rPr>
              <w:t>c</w:t>
            </w:r>
            <w:r>
              <w:rPr>
                <w:rFonts w:eastAsiaTheme="minorEastAsia" w:cstheme="minorHAnsi"/>
                <w:sz w:val="20"/>
                <w:szCs w:val="20"/>
                <w:lang w:val="en-GB"/>
              </w:rPr>
              <w:t>ode:</w:t>
            </w:r>
          </w:p>
        </w:tc>
        <w:tc>
          <w:tcPr>
            <w:tcW w:w="2579" w:type="pct"/>
            <w:shd w:val="clear" w:color="auto" w:fill="auto"/>
          </w:tcPr>
          <w:p w14:paraId="2898110E" w14:textId="77777777" w:rsidR="006B409A" w:rsidRPr="00B30F49" w:rsidRDefault="006B409A" w:rsidP="00593953">
            <w:pPr>
              <w:rPr>
                <w:rFonts w:eastAsiaTheme="minorEastAsia" w:cstheme="minorHAnsi"/>
                <w:i/>
                <w:sz w:val="20"/>
                <w:szCs w:val="20"/>
                <w:lang w:val="en-GB"/>
              </w:rPr>
            </w:pPr>
          </w:p>
        </w:tc>
      </w:tr>
    </w:tbl>
    <w:p w14:paraId="4611A40C" w14:textId="2209CB2F" w:rsidR="004748CC" w:rsidRPr="00011363" w:rsidRDefault="006B409A" w:rsidP="006B409A">
      <w:pPr>
        <w:pStyle w:val="Heading3"/>
        <w:rPr>
          <w:sz w:val="20"/>
          <w:szCs w:val="20"/>
        </w:rPr>
      </w:pPr>
      <w:r w:rsidRPr="00011363">
        <w:rPr>
          <w:sz w:val="20"/>
          <w:szCs w:val="20"/>
        </w:rPr>
        <w:t>Primary c</w:t>
      </w:r>
      <w:r w:rsidR="004748CC" w:rsidRPr="00011363">
        <w:rPr>
          <w:sz w:val="20"/>
          <w:szCs w:val="20"/>
        </w:rPr>
        <w:t>ontact person</w:t>
      </w:r>
      <w:r w:rsidRPr="00011363">
        <w:rPr>
          <w:sz w:val="20"/>
          <w:szCs w:val="20"/>
        </w:rPr>
        <w:t>s</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1219C1" w:rsidRPr="000D61DA" w14:paraId="026BBD16" w14:textId="77777777" w:rsidTr="001219C1">
        <w:tc>
          <w:tcPr>
            <w:tcW w:w="9060" w:type="dxa"/>
            <w:shd w:val="clear" w:color="auto" w:fill="F3F3F3"/>
          </w:tcPr>
          <w:p w14:paraId="3E7833A8" w14:textId="48855F8E" w:rsidR="00F679EA" w:rsidRDefault="007C160E" w:rsidP="001219C1">
            <w:pPr>
              <w:spacing w:after="120"/>
              <w:rPr>
                <w:b/>
                <w:sz w:val="18"/>
                <w:szCs w:val="20"/>
                <w:lang w:val="en-GB"/>
              </w:rPr>
            </w:pPr>
            <w:r>
              <w:rPr>
                <w:b/>
                <w:sz w:val="18"/>
                <w:szCs w:val="20"/>
                <w:lang w:val="en-GB"/>
              </w:rPr>
              <w:t xml:space="preserve">Rule Book II section </w:t>
            </w:r>
            <w:r w:rsidR="001219C1" w:rsidRPr="00961FED">
              <w:rPr>
                <w:b/>
                <w:sz w:val="18"/>
                <w:szCs w:val="20"/>
                <w:lang w:val="en-GB"/>
              </w:rPr>
              <w:t>2.</w:t>
            </w:r>
            <w:r w:rsidR="001219C1">
              <w:rPr>
                <w:b/>
                <w:sz w:val="18"/>
                <w:szCs w:val="20"/>
                <w:lang w:val="en-GB"/>
              </w:rPr>
              <w:t>4</w:t>
            </w:r>
          </w:p>
          <w:p w14:paraId="3FAFA074" w14:textId="573A15CD" w:rsidR="00447546" w:rsidRPr="00447546" w:rsidRDefault="00447546" w:rsidP="001219C1">
            <w:pPr>
              <w:spacing w:after="120"/>
              <w:rPr>
                <w:sz w:val="18"/>
                <w:szCs w:val="20"/>
                <w:lang w:val="en-GB"/>
              </w:rPr>
            </w:pPr>
            <w:r w:rsidRPr="00447546">
              <w:rPr>
                <w:sz w:val="18"/>
                <w:szCs w:val="20"/>
                <w:lang w:val="en-GB"/>
              </w:rPr>
              <w:t>The Issuer shall at all times have designated contact persons who can be contacted by Oslo Børs. It must be possible to reach the contact person without undue delay.</w:t>
            </w:r>
          </w:p>
          <w:p w14:paraId="6AF1B9D4" w14:textId="4626181F" w:rsidR="001219C1" w:rsidRPr="00961FED" w:rsidRDefault="002305EC" w:rsidP="001219C1">
            <w:pPr>
              <w:spacing w:after="120"/>
              <w:rPr>
                <w:b/>
                <w:sz w:val="18"/>
                <w:szCs w:val="20"/>
                <w:lang w:val="en-GB"/>
              </w:rPr>
            </w:pPr>
            <w:r>
              <w:rPr>
                <w:b/>
                <w:sz w:val="18"/>
                <w:szCs w:val="20"/>
                <w:lang w:val="en-GB"/>
              </w:rPr>
              <w:t>N</w:t>
            </w:r>
            <w:r w:rsidR="007C160E">
              <w:rPr>
                <w:b/>
                <w:sz w:val="18"/>
                <w:szCs w:val="20"/>
                <w:lang w:val="en-GB"/>
              </w:rPr>
              <w:t>otice</w:t>
            </w:r>
            <w:r>
              <w:rPr>
                <w:b/>
                <w:sz w:val="18"/>
                <w:szCs w:val="20"/>
                <w:lang w:val="en-GB"/>
              </w:rPr>
              <w:t xml:space="preserve"> 5.2 </w:t>
            </w:r>
            <w:r w:rsidR="007C160E">
              <w:rPr>
                <w:b/>
                <w:sz w:val="18"/>
                <w:szCs w:val="20"/>
                <w:lang w:val="en-GB"/>
              </w:rPr>
              <w:t xml:space="preserve">section </w:t>
            </w:r>
            <w:r>
              <w:rPr>
                <w:b/>
                <w:sz w:val="18"/>
                <w:szCs w:val="20"/>
                <w:lang w:val="en-GB"/>
              </w:rPr>
              <w:t xml:space="preserve">1 (5) </w:t>
            </w:r>
            <w:r w:rsidR="007C160E">
              <w:rPr>
                <w:b/>
                <w:sz w:val="18"/>
                <w:szCs w:val="20"/>
                <w:lang w:val="en-GB"/>
              </w:rPr>
              <w:t>no</w:t>
            </w:r>
            <w:r>
              <w:rPr>
                <w:b/>
                <w:sz w:val="18"/>
                <w:szCs w:val="20"/>
                <w:lang w:val="en-GB"/>
              </w:rPr>
              <w:t xml:space="preserve"> 3</w:t>
            </w:r>
          </w:p>
          <w:p w14:paraId="12131DD2" w14:textId="5EBDEE6D" w:rsidR="001219C1" w:rsidRPr="002A12A3" w:rsidRDefault="00F679EA" w:rsidP="001219C1">
            <w:pPr>
              <w:spacing w:after="120"/>
              <w:rPr>
                <w:sz w:val="18"/>
                <w:szCs w:val="20"/>
                <w:lang w:val="en-US"/>
              </w:rPr>
            </w:pPr>
            <w:r w:rsidRPr="00F679EA">
              <w:rPr>
                <w:sz w:val="18"/>
                <w:szCs w:val="20"/>
                <w:lang w:val="en-GB"/>
              </w:rPr>
              <w:t>The application shall in particular contain or have appended to it (…)</w:t>
            </w:r>
            <w:r w:rsidR="002A12A3">
              <w:rPr>
                <w:sz w:val="18"/>
                <w:szCs w:val="20"/>
                <w:lang w:val="en-GB"/>
              </w:rPr>
              <w:t xml:space="preserve"> the </w:t>
            </w:r>
            <w:r w:rsidR="002A12A3" w:rsidRPr="002A12A3">
              <w:rPr>
                <w:sz w:val="18"/>
                <w:szCs w:val="20"/>
                <w:lang w:val="en-GB"/>
              </w:rPr>
              <w:t>Issuer’s contact persons vis-à-vis Oslo Børs, cf. Rule Book II section 2.4.</w:t>
            </w:r>
          </w:p>
        </w:tc>
      </w:tr>
    </w:tbl>
    <w:p w14:paraId="3242762C" w14:textId="77777777" w:rsidR="004748CC" w:rsidRPr="000F2AC4" w:rsidRDefault="004748CC" w:rsidP="004748CC">
      <w:pPr>
        <w:rPr>
          <w:rFonts w:ascii="Calibri-Bold" w:hAnsi="Calibri-Bold" w:cs="Calibri-Bold"/>
          <w:bCs/>
          <w:sz w:val="20"/>
          <w:szCs w:val="20"/>
          <w:lang w:val="en-US"/>
        </w:rPr>
      </w:pPr>
    </w:p>
    <w:p w14:paraId="7B11CDAF" w14:textId="55F657AA" w:rsidR="006B409A" w:rsidRPr="000F2AC4" w:rsidRDefault="004748CC" w:rsidP="006B409A">
      <w:pPr>
        <w:pStyle w:val="test"/>
        <w:numPr>
          <w:ilvl w:val="0"/>
          <w:numId w:val="3"/>
        </w:numPr>
        <w:rPr>
          <w:rFonts w:asciiTheme="minorHAnsi" w:hAnsiTheme="minorHAnsi" w:cstheme="minorHAnsi"/>
          <w:sz w:val="20"/>
          <w:lang w:val="en-GB"/>
        </w:rPr>
      </w:pPr>
      <w:r w:rsidRPr="000F2AC4">
        <w:rPr>
          <w:rFonts w:asciiTheme="minorHAnsi" w:hAnsiTheme="minorHAnsi" w:cstheme="minorHAnsi"/>
          <w:sz w:val="20"/>
          <w:lang w:val="en-GB"/>
        </w:rPr>
        <w:t>Please fill in the table</w:t>
      </w:r>
      <w:r w:rsidR="006B409A" w:rsidRPr="000F2AC4">
        <w:rPr>
          <w:rFonts w:asciiTheme="minorHAnsi" w:hAnsiTheme="minorHAnsi" w:cstheme="minorHAnsi"/>
          <w:sz w:val="20"/>
          <w:lang w:val="en-GB"/>
        </w:rPr>
        <w:t>s</w:t>
      </w:r>
      <w:r w:rsidRPr="000F2AC4">
        <w:rPr>
          <w:rFonts w:asciiTheme="minorHAnsi" w:hAnsiTheme="minorHAnsi" w:cstheme="minorHAnsi"/>
          <w:sz w:val="20"/>
          <w:lang w:val="en-GB"/>
        </w:rPr>
        <w:t xml:space="preserve"> below</w:t>
      </w:r>
      <w:r w:rsidR="00CE658E" w:rsidRPr="000F2AC4">
        <w:rPr>
          <w:rFonts w:asciiTheme="minorHAnsi" w:hAnsiTheme="minorHAnsi" w:cstheme="minorHAnsi"/>
          <w:sz w:val="20"/>
          <w:lang w:val="en-GB"/>
        </w:rPr>
        <w:t>.</w:t>
      </w:r>
      <w:bookmarkStart w:id="38" w:name="_Toc507300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405"/>
        <w:gridCol w:w="6655"/>
      </w:tblGrid>
      <w:tr w:rsidR="00A9014B" w:rsidRPr="000F2AC4" w14:paraId="4478E3B2" w14:textId="77777777" w:rsidTr="00AA77DF">
        <w:tc>
          <w:tcPr>
            <w:tcW w:w="1327" w:type="pct"/>
            <w:shd w:val="clear" w:color="auto" w:fill="F3F3F3"/>
          </w:tcPr>
          <w:p w14:paraId="50C2CD91" w14:textId="4AEAC067" w:rsidR="00A9014B" w:rsidRPr="000F2AC4" w:rsidRDefault="00A9014B" w:rsidP="00AA77DF">
            <w:pPr>
              <w:rPr>
                <w:rFonts w:eastAsiaTheme="minorEastAsia" w:cstheme="minorHAnsi"/>
                <w:b/>
                <w:sz w:val="20"/>
                <w:szCs w:val="20"/>
                <w:lang w:val="en-GB"/>
              </w:rPr>
            </w:pPr>
            <w:r w:rsidRPr="000F2AC4">
              <w:rPr>
                <w:rFonts w:eastAsiaTheme="minorEastAsia" w:cstheme="minorHAnsi"/>
                <w:b/>
                <w:sz w:val="20"/>
                <w:szCs w:val="20"/>
                <w:lang w:val="en-GB"/>
              </w:rPr>
              <w:t>CEO</w:t>
            </w:r>
          </w:p>
        </w:tc>
        <w:tc>
          <w:tcPr>
            <w:tcW w:w="3673" w:type="pct"/>
            <w:shd w:val="clear" w:color="auto" w:fill="auto"/>
          </w:tcPr>
          <w:p w14:paraId="5C55039F" w14:textId="77777777" w:rsidR="00A9014B" w:rsidRPr="000F2AC4" w:rsidRDefault="00A9014B" w:rsidP="00AA77DF">
            <w:pPr>
              <w:rPr>
                <w:rFonts w:eastAsiaTheme="minorEastAsia" w:cstheme="minorHAnsi"/>
                <w:i/>
                <w:sz w:val="20"/>
                <w:szCs w:val="20"/>
                <w:lang w:val="en-GB"/>
              </w:rPr>
            </w:pPr>
          </w:p>
        </w:tc>
      </w:tr>
      <w:tr w:rsidR="00A9014B" w:rsidRPr="000F2AC4" w14:paraId="21C566C2" w14:textId="77777777" w:rsidTr="00AA77DF">
        <w:tc>
          <w:tcPr>
            <w:tcW w:w="1327" w:type="pct"/>
            <w:shd w:val="clear" w:color="auto" w:fill="F3F3F3"/>
          </w:tcPr>
          <w:p w14:paraId="6CC403F2" w14:textId="77777777" w:rsidR="00A9014B" w:rsidRPr="000F2AC4" w:rsidRDefault="00A9014B" w:rsidP="00AA77DF">
            <w:pPr>
              <w:rPr>
                <w:rFonts w:eastAsiaTheme="minorEastAsia" w:cstheme="minorHAnsi"/>
                <w:sz w:val="20"/>
                <w:szCs w:val="20"/>
                <w:lang w:val="en-GB"/>
              </w:rPr>
            </w:pPr>
            <w:r w:rsidRPr="000F2AC4">
              <w:rPr>
                <w:rFonts w:eastAsiaTheme="minorEastAsia" w:cstheme="minorHAnsi"/>
                <w:sz w:val="20"/>
                <w:szCs w:val="20"/>
                <w:lang w:val="en-GB"/>
              </w:rPr>
              <w:t>Name:</w:t>
            </w:r>
          </w:p>
        </w:tc>
        <w:tc>
          <w:tcPr>
            <w:tcW w:w="3673" w:type="pct"/>
            <w:shd w:val="clear" w:color="auto" w:fill="auto"/>
          </w:tcPr>
          <w:p w14:paraId="36D8446A" w14:textId="77777777" w:rsidR="00A9014B" w:rsidRPr="000F2AC4" w:rsidRDefault="00A9014B" w:rsidP="00AA77DF">
            <w:pPr>
              <w:rPr>
                <w:rFonts w:eastAsiaTheme="minorEastAsia" w:cstheme="minorHAnsi"/>
                <w:i/>
                <w:sz w:val="20"/>
                <w:szCs w:val="20"/>
                <w:lang w:val="en-GB"/>
              </w:rPr>
            </w:pPr>
          </w:p>
        </w:tc>
      </w:tr>
      <w:tr w:rsidR="00A9014B" w:rsidRPr="000F2AC4" w14:paraId="23403D2B" w14:textId="77777777" w:rsidTr="00AA77DF">
        <w:trPr>
          <w:trHeight w:val="67"/>
        </w:trPr>
        <w:tc>
          <w:tcPr>
            <w:tcW w:w="1327" w:type="pct"/>
            <w:shd w:val="clear" w:color="auto" w:fill="F3F3F3"/>
          </w:tcPr>
          <w:p w14:paraId="61ED2720" w14:textId="77777777" w:rsidR="00A9014B" w:rsidRPr="000F2AC4" w:rsidRDefault="00A9014B" w:rsidP="00AA77DF">
            <w:pPr>
              <w:rPr>
                <w:rFonts w:eastAsiaTheme="minorEastAsia" w:cstheme="minorHAnsi"/>
                <w:sz w:val="20"/>
                <w:szCs w:val="20"/>
                <w:lang w:val="en-GB"/>
              </w:rPr>
            </w:pPr>
            <w:r w:rsidRPr="000F2AC4">
              <w:rPr>
                <w:rFonts w:eastAsiaTheme="minorEastAsia" w:cstheme="minorHAnsi"/>
                <w:sz w:val="20"/>
                <w:szCs w:val="20"/>
                <w:lang w:val="en-GB"/>
              </w:rPr>
              <w:t>E-mail address:</w:t>
            </w:r>
          </w:p>
        </w:tc>
        <w:tc>
          <w:tcPr>
            <w:tcW w:w="3673" w:type="pct"/>
            <w:shd w:val="clear" w:color="auto" w:fill="auto"/>
          </w:tcPr>
          <w:p w14:paraId="6202DF5F" w14:textId="77777777" w:rsidR="00A9014B" w:rsidRPr="000F2AC4" w:rsidRDefault="00A9014B" w:rsidP="00AA77DF">
            <w:pPr>
              <w:rPr>
                <w:rFonts w:eastAsiaTheme="minorEastAsia" w:cstheme="minorHAnsi"/>
                <w:i/>
                <w:sz w:val="20"/>
                <w:szCs w:val="20"/>
                <w:lang w:val="en-GB"/>
              </w:rPr>
            </w:pPr>
          </w:p>
        </w:tc>
      </w:tr>
      <w:tr w:rsidR="00A9014B" w:rsidRPr="000F2AC4" w14:paraId="5FE7CB5B" w14:textId="77777777" w:rsidTr="00AA77DF">
        <w:trPr>
          <w:trHeight w:val="56"/>
        </w:trPr>
        <w:tc>
          <w:tcPr>
            <w:tcW w:w="1327" w:type="pct"/>
            <w:shd w:val="clear" w:color="auto" w:fill="F3F3F3"/>
          </w:tcPr>
          <w:p w14:paraId="7277658C" w14:textId="77777777" w:rsidR="00A9014B" w:rsidRPr="000F2AC4" w:rsidRDefault="00A9014B" w:rsidP="00AA77DF">
            <w:pPr>
              <w:rPr>
                <w:rFonts w:eastAsiaTheme="minorEastAsia" w:cstheme="minorHAnsi"/>
                <w:sz w:val="20"/>
                <w:szCs w:val="20"/>
                <w:lang w:val="en-GB"/>
              </w:rPr>
            </w:pPr>
            <w:r w:rsidRPr="000F2AC4">
              <w:rPr>
                <w:rFonts w:eastAsiaTheme="minorEastAsia" w:cstheme="minorHAnsi"/>
                <w:sz w:val="20"/>
                <w:szCs w:val="20"/>
                <w:lang w:val="en-GB"/>
              </w:rPr>
              <w:t>Telephone:</w:t>
            </w:r>
          </w:p>
        </w:tc>
        <w:tc>
          <w:tcPr>
            <w:tcW w:w="3673" w:type="pct"/>
            <w:shd w:val="clear" w:color="auto" w:fill="auto"/>
          </w:tcPr>
          <w:p w14:paraId="697F9E46" w14:textId="77777777" w:rsidR="00A9014B" w:rsidRPr="000F2AC4" w:rsidRDefault="00A9014B" w:rsidP="00AA77DF">
            <w:pPr>
              <w:rPr>
                <w:rFonts w:eastAsiaTheme="minorEastAsia" w:cstheme="minorHAnsi"/>
                <w:i/>
                <w:sz w:val="20"/>
                <w:szCs w:val="20"/>
                <w:lang w:val="en-GB"/>
              </w:rPr>
            </w:pPr>
          </w:p>
        </w:tc>
      </w:tr>
    </w:tbl>
    <w:p w14:paraId="1C92759D" w14:textId="05D5D34D" w:rsidR="00A9014B" w:rsidRPr="000F2AC4" w:rsidRDefault="00A9014B" w:rsidP="00A9014B">
      <w:pPr>
        <w:rPr>
          <w:sz w:val="20"/>
          <w:szCs w:val="20"/>
          <w:lang w:val="en-GB" w:eastAsia="nb-NO"/>
        </w:rPr>
      </w:pPr>
    </w:p>
    <w:p w14:paraId="7717F7C7" w14:textId="61B6EA41" w:rsidR="00CE658E" w:rsidRPr="000F2AC4" w:rsidRDefault="00CC4D0E" w:rsidP="00A9014B">
      <w:pPr>
        <w:rPr>
          <w:sz w:val="20"/>
          <w:szCs w:val="20"/>
          <w:lang w:val="en-US" w:eastAsia="nb-NO"/>
        </w:rPr>
      </w:pPr>
      <w:r>
        <w:rPr>
          <w:sz w:val="20"/>
          <w:szCs w:val="20"/>
          <w:lang w:val="en-US"/>
        </w:rPr>
        <w:t>Primary contact person:</w:t>
      </w:r>
      <w:r w:rsidR="00534E12">
        <w:rPr>
          <w:sz w:val="20"/>
          <w:szCs w:val="20"/>
          <w:lang w:val="en-US"/>
        </w:rPr>
        <w:t xml:space="preserve"> </w:t>
      </w:r>
      <w:sdt>
        <w:sdtPr>
          <w:rPr>
            <w:sz w:val="20"/>
            <w:szCs w:val="20"/>
            <w:lang w:val="en-US"/>
          </w:rPr>
          <w:id w:val="-1935818132"/>
          <w14:checkbox>
            <w14:checked w14:val="0"/>
            <w14:checkedState w14:val="2612" w14:font="MS Gothic"/>
            <w14:uncheckedState w14:val="2610" w14:font="MS Gothic"/>
          </w14:checkbox>
        </w:sdtPr>
        <w:sdtEndPr/>
        <w:sdtContent>
          <w:r w:rsidR="003B28D5">
            <w:rPr>
              <w:rFonts w:ascii="MS Gothic" w:eastAsia="MS Gothic" w:hAnsi="MS Gothic" w:hint="eastAsia"/>
              <w:sz w:val="20"/>
              <w:szCs w:val="20"/>
              <w:lang w:val="en-US"/>
            </w:rPr>
            <w:t>☐</w:t>
          </w:r>
        </w:sdtContent>
      </w:sdt>
      <w:r w:rsidR="00CE658E" w:rsidRPr="000F2AC4">
        <w:rPr>
          <w:sz w:val="20"/>
          <w:szCs w:val="20"/>
          <w:lang w:val="en-US"/>
        </w:rPr>
        <w:tab/>
        <w:t>Secondary contact person:</w:t>
      </w:r>
      <w:r>
        <w:rPr>
          <w:sz w:val="20"/>
          <w:szCs w:val="20"/>
          <w:lang w:val="en-US"/>
        </w:rPr>
        <w:t xml:space="preserve"> </w:t>
      </w:r>
      <w:sdt>
        <w:sdtPr>
          <w:rPr>
            <w:sz w:val="20"/>
            <w:szCs w:val="20"/>
            <w:lang w:val="en-US"/>
          </w:rPr>
          <w:id w:val="960776683"/>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p>
    <w:p w14:paraId="49A62492" w14:textId="77777777" w:rsidR="00CE658E" w:rsidRPr="000F2AC4" w:rsidRDefault="00CE658E" w:rsidP="00A9014B">
      <w:pPr>
        <w:rPr>
          <w:sz w:val="20"/>
          <w:szCs w:val="20"/>
          <w:lang w:val="en-GB"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405"/>
        <w:gridCol w:w="6655"/>
      </w:tblGrid>
      <w:tr w:rsidR="00A9014B" w:rsidRPr="00CC4D0E" w14:paraId="4ED146F9" w14:textId="77777777" w:rsidTr="00AA77DF">
        <w:tc>
          <w:tcPr>
            <w:tcW w:w="1327" w:type="pct"/>
            <w:shd w:val="clear" w:color="auto" w:fill="F3F3F3"/>
          </w:tcPr>
          <w:p w14:paraId="39B6CF38" w14:textId="330CBBC7" w:rsidR="00A9014B" w:rsidRPr="000F2AC4" w:rsidRDefault="00A9014B" w:rsidP="00AA77DF">
            <w:pPr>
              <w:rPr>
                <w:rFonts w:eastAsiaTheme="minorEastAsia" w:cstheme="minorHAnsi"/>
                <w:b/>
                <w:sz w:val="20"/>
                <w:szCs w:val="20"/>
                <w:lang w:val="en-GB"/>
              </w:rPr>
            </w:pPr>
            <w:r w:rsidRPr="000F2AC4">
              <w:rPr>
                <w:rFonts w:eastAsiaTheme="minorEastAsia" w:cstheme="minorHAnsi"/>
                <w:b/>
                <w:sz w:val="20"/>
                <w:szCs w:val="20"/>
                <w:lang w:val="en-GB"/>
              </w:rPr>
              <w:t>CFO</w:t>
            </w:r>
          </w:p>
        </w:tc>
        <w:tc>
          <w:tcPr>
            <w:tcW w:w="3673" w:type="pct"/>
            <w:shd w:val="clear" w:color="auto" w:fill="auto"/>
          </w:tcPr>
          <w:p w14:paraId="35386040" w14:textId="77777777" w:rsidR="00A9014B" w:rsidRPr="000F2AC4" w:rsidRDefault="00A9014B" w:rsidP="00AA77DF">
            <w:pPr>
              <w:rPr>
                <w:rFonts w:eastAsiaTheme="minorEastAsia" w:cstheme="minorHAnsi"/>
                <w:i/>
                <w:sz w:val="20"/>
                <w:szCs w:val="20"/>
                <w:lang w:val="en-GB"/>
              </w:rPr>
            </w:pPr>
          </w:p>
        </w:tc>
      </w:tr>
      <w:tr w:rsidR="00A9014B" w:rsidRPr="00CC4D0E" w14:paraId="14547DAE" w14:textId="77777777" w:rsidTr="00AA77DF">
        <w:tc>
          <w:tcPr>
            <w:tcW w:w="1327" w:type="pct"/>
            <w:shd w:val="clear" w:color="auto" w:fill="F3F3F3"/>
          </w:tcPr>
          <w:p w14:paraId="4D9CA27C" w14:textId="77777777" w:rsidR="00A9014B" w:rsidRPr="000F2AC4" w:rsidRDefault="00A9014B" w:rsidP="00AA77DF">
            <w:pPr>
              <w:rPr>
                <w:rFonts w:eastAsiaTheme="minorEastAsia" w:cstheme="minorHAnsi"/>
                <w:sz w:val="20"/>
                <w:szCs w:val="20"/>
                <w:lang w:val="en-GB"/>
              </w:rPr>
            </w:pPr>
            <w:r w:rsidRPr="000F2AC4">
              <w:rPr>
                <w:rFonts w:eastAsiaTheme="minorEastAsia" w:cstheme="minorHAnsi"/>
                <w:sz w:val="20"/>
                <w:szCs w:val="20"/>
                <w:lang w:val="en-GB"/>
              </w:rPr>
              <w:t>Name:</w:t>
            </w:r>
          </w:p>
        </w:tc>
        <w:tc>
          <w:tcPr>
            <w:tcW w:w="3673" w:type="pct"/>
            <w:shd w:val="clear" w:color="auto" w:fill="auto"/>
          </w:tcPr>
          <w:p w14:paraId="0D125BB2" w14:textId="77777777" w:rsidR="00A9014B" w:rsidRPr="000F2AC4" w:rsidRDefault="00A9014B" w:rsidP="00AA77DF">
            <w:pPr>
              <w:rPr>
                <w:rFonts w:eastAsiaTheme="minorEastAsia" w:cstheme="minorHAnsi"/>
                <w:i/>
                <w:sz w:val="20"/>
                <w:szCs w:val="20"/>
                <w:lang w:val="en-GB"/>
              </w:rPr>
            </w:pPr>
          </w:p>
        </w:tc>
      </w:tr>
      <w:tr w:rsidR="00A9014B" w:rsidRPr="00CC4D0E" w14:paraId="7D284EA3" w14:textId="77777777" w:rsidTr="00AA77DF">
        <w:tc>
          <w:tcPr>
            <w:tcW w:w="1327" w:type="pct"/>
            <w:shd w:val="clear" w:color="auto" w:fill="F3F3F3"/>
          </w:tcPr>
          <w:p w14:paraId="086630AA" w14:textId="77777777" w:rsidR="00A9014B" w:rsidRPr="000F2AC4" w:rsidRDefault="00A9014B" w:rsidP="00AA77DF">
            <w:pPr>
              <w:rPr>
                <w:rFonts w:eastAsiaTheme="minorEastAsia" w:cstheme="minorHAnsi"/>
                <w:sz w:val="20"/>
                <w:szCs w:val="20"/>
                <w:lang w:val="en-GB"/>
              </w:rPr>
            </w:pPr>
            <w:r w:rsidRPr="000F2AC4">
              <w:rPr>
                <w:rFonts w:eastAsiaTheme="minorEastAsia" w:cstheme="minorHAnsi"/>
                <w:sz w:val="20"/>
                <w:szCs w:val="20"/>
                <w:lang w:val="en-GB"/>
              </w:rPr>
              <w:t>Position:</w:t>
            </w:r>
          </w:p>
        </w:tc>
        <w:tc>
          <w:tcPr>
            <w:tcW w:w="3673" w:type="pct"/>
            <w:shd w:val="clear" w:color="auto" w:fill="auto"/>
          </w:tcPr>
          <w:p w14:paraId="5365A2ED" w14:textId="77777777" w:rsidR="00A9014B" w:rsidRPr="000F2AC4" w:rsidRDefault="00A9014B" w:rsidP="00AA77DF">
            <w:pPr>
              <w:rPr>
                <w:rFonts w:eastAsiaTheme="minorEastAsia" w:cstheme="minorHAnsi"/>
                <w:i/>
                <w:sz w:val="20"/>
                <w:szCs w:val="20"/>
                <w:lang w:val="en-GB"/>
              </w:rPr>
            </w:pPr>
          </w:p>
        </w:tc>
      </w:tr>
      <w:tr w:rsidR="00A9014B" w:rsidRPr="00CC4D0E" w14:paraId="75CFA098" w14:textId="77777777" w:rsidTr="00AA77DF">
        <w:trPr>
          <w:trHeight w:val="67"/>
        </w:trPr>
        <w:tc>
          <w:tcPr>
            <w:tcW w:w="1327" w:type="pct"/>
            <w:shd w:val="clear" w:color="auto" w:fill="F3F3F3"/>
          </w:tcPr>
          <w:p w14:paraId="0E5DBCAD" w14:textId="77777777" w:rsidR="00A9014B" w:rsidRPr="000F2AC4" w:rsidRDefault="00A9014B" w:rsidP="00AA77DF">
            <w:pPr>
              <w:rPr>
                <w:rFonts w:eastAsiaTheme="minorEastAsia" w:cstheme="minorHAnsi"/>
                <w:sz w:val="20"/>
                <w:szCs w:val="20"/>
                <w:lang w:val="en-GB"/>
              </w:rPr>
            </w:pPr>
            <w:r w:rsidRPr="000F2AC4">
              <w:rPr>
                <w:rFonts w:eastAsiaTheme="minorEastAsia" w:cstheme="minorHAnsi"/>
                <w:sz w:val="20"/>
                <w:szCs w:val="20"/>
                <w:lang w:val="en-GB"/>
              </w:rPr>
              <w:t>E-mail address:</w:t>
            </w:r>
          </w:p>
        </w:tc>
        <w:tc>
          <w:tcPr>
            <w:tcW w:w="3673" w:type="pct"/>
            <w:shd w:val="clear" w:color="auto" w:fill="auto"/>
          </w:tcPr>
          <w:p w14:paraId="3D1BFD42" w14:textId="77777777" w:rsidR="00A9014B" w:rsidRPr="000F2AC4" w:rsidRDefault="00A9014B" w:rsidP="00AA77DF">
            <w:pPr>
              <w:rPr>
                <w:rFonts w:eastAsiaTheme="minorEastAsia" w:cstheme="minorHAnsi"/>
                <w:i/>
                <w:sz w:val="20"/>
                <w:szCs w:val="20"/>
                <w:lang w:val="en-GB"/>
              </w:rPr>
            </w:pPr>
          </w:p>
        </w:tc>
      </w:tr>
      <w:tr w:rsidR="00A9014B" w:rsidRPr="00CC4D0E" w14:paraId="1616A4BA" w14:textId="77777777" w:rsidTr="00AA77DF">
        <w:trPr>
          <w:trHeight w:val="56"/>
        </w:trPr>
        <w:tc>
          <w:tcPr>
            <w:tcW w:w="1327" w:type="pct"/>
            <w:shd w:val="clear" w:color="auto" w:fill="F3F3F3"/>
          </w:tcPr>
          <w:p w14:paraId="3950DC55" w14:textId="77777777" w:rsidR="00A9014B" w:rsidRPr="000F2AC4" w:rsidRDefault="00A9014B" w:rsidP="00AA77DF">
            <w:pPr>
              <w:rPr>
                <w:rFonts w:eastAsiaTheme="minorEastAsia" w:cstheme="minorHAnsi"/>
                <w:sz w:val="20"/>
                <w:szCs w:val="20"/>
                <w:lang w:val="en-GB"/>
              </w:rPr>
            </w:pPr>
            <w:r w:rsidRPr="000F2AC4">
              <w:rPr>
                <w:rFonts w:eastAsiaTheme="minorEastAsia" w:cstheme="minorHAnsi"/>
                <w:sz w:val="20"/>
                <w:szCs w:val="20"/>
                <w:lang w:val="en-GB"/>
              </w:rPr>
              <w:t>Telephone:</w:t>
            </w:r>
          </w:p>
        </w:tc>
        <w:tc>
          <w:tcPr>
            <w:tcW w:w="3673" w:type="pct"/>
            <w:shd w:val="clear" w:color="auto" w:fill="auto"/>
          </w:tcPr>
          <w:p w14:paraId="6E217F1E" w14:textId="77777777" w:rsidR="00A9014B" w:rsidRPr="000F2AC4" w:rsidRDefault="00A9014B" w:rsidP="00AA77DF">
            <w:pPr>
              <w:rPr>
                <w:rFonts w:eastAsiaTheme="minorEastAsia" w:cstheme="minorHAnsi"/>
                <w:i/>
                <w:sz w:val="20"/>
                <w:szCs w:val="20"/>
                <w:lang w:val="en-GB"/>
              </w:rPr>
            </w:pPr>
          </w:p>
        </w:tc>
      </w:tr>
    </w:tbl>
    <w:p w14:paraId="7DBA2CBD" w14:textId="5C9834B9" w:rsidR="00A9014B" w:rsidRPr="000F2AC4" w:rsidRDefault="00A9014B" w:rsidP="00A9014B">
      <w:pPr>
        <w:rPr>
          <w:sz w:val="20"/>
          <w:szCs w:val="20"/>
          <w:lang w:val="en-GB" w:eastAsia="nb-NO"/>
        </w:rPr>
      </w:pPr>
    </w:p>
    <w:p w14:paraId="157C4A37" w14:textId="266DA404" w:rsidR="00CE658E" w:rsidRPr="000F2AC4" w:rsidRDefault="00CE658E" w:rsidP="00CE658E">
      <w:pPr>
        <w:rPr>
          <w:sz w:val="20"/>
          <w:szCs w:val="20"/>
          <w:lang w:val="en-US" w:eastAsia="nb-NO"/>
        </w:rPr>
      </w:pPr>
      <w:r w:rsidRPr="000F2AC4">
        <w:rPr>
          <w:sz w:val="20"/>
          <w:szCs w:val="20"/>
          <w:lang w:val="en-US"/>
        </w:rPr>
        <w:t>Primary contact person:</w:t>
      </w:r>
      <w:r w:rsidR="00CC4D0E">
        <w:rPr>
          <w:sz w:val="20"/>
          <w:szCs w:val="20"/>
          <w:lang w:val="en-US"/>
        </w:rPr>
        <w:t xml:space="preserve"> </w:t>
      </w:r>
      <w:sdt>
        <w:sdtPr>
          <w:rPr>
            <w:sz w:val="20"/>
            <w:szCs w:val="20"/>
            <w:lang w:val="en-US"/>
          </w:rPr>
          <w:id w:val="1619327854"/>
          <w14:checkbox>
            <w14:checked w14:val="0"/>
            <w14:checkedState w14:val="2612" w14:font="MS Gothic"/>
            <w14:uncheckedState w14:val="2610" w14:font="MS Gothic"/>
          </w14:checkbox>
        </w:sdtPr>
        <w:sdtEndPr/>
        <w:sdtContent>
          <w:r w:rsidR="00CC4D0E">
            <w:rPr>
              <w:rFonts w:ascii="MS Gothic" w:eastAsia="MS Gothic" w:hAnsi="MS Gothic" w:hint="eastAsia"/>
              <w:sz w:val="20"/>
              <w:szCs w:val="20"/>
              <w:lang w:val="en-US"/>
            </w:rPr>
            <w:t>☐</w:t>
          </w:r>
        </w:sdtContent>
      </w:sdt>
      <w:r w:rsidRPr="000F2AC4">
        <w:rPr>
          <w:sz w:val="20"/>
          <w:szCs w:val="20"/>
          <w:lang w:val="en-US"/>
        </w:rPr>
        <w:tab/>
      </w:r>
      <w:r w:rsidRPr="000F2AC4">
        <w:rPr>
          <w:sz w:val="20"/>
          <w:szCs w:val="20"/>
          <w:lang w:val="en-US"/>
        </w:rPr>
        <w:tab/>
        <w:t>Secondary contact person:</w:t>
      </w:r>
      <w:r w:rsidR="00CC4D0E">
        <w:rPr>
          <w:sz w:val="20"/>
          <w:szCs w:val="20"/>
          <w:lang w:val="en-US"/>
        </w:rPr>
        <w:t xml:space="preserve"> </w:t>
      </w:r>
      <w:sdt>
        <w:sdtPr>
          <w:rPr>
            <w:sz w:val="20"/>
            <w:szCs w:val="20"/>
            <w:lang w:val="en-US"/>
          </w:rPr>
          <w:id w:val="351928869"/>
          <w14:checkbox>
            <w14:checked w14:val="0"/>
            <w14:checkedState w14:val="2612" w14:font="MS Gothic"/>
            <w14:uncheckedState w14:val="2610" w14:font="MS Gothic"/>
          </w14:checkbox>
        </w:sdtPr>
        <w:sdtEndPr/>
        <w:sdtContent>
          <w:r w:rsidR="00CC4D0E">
            <w:rPr>
              <w:rFonts w:ascii="MS Gothic" w:eastAsia="MS Gothic" w:hAnsi="MS Gothic" w:hint="eastAsia"/>
              <w:sz w:val="20"/>
              <w:szCs w:val="20"/>
              <w:lang w:val="en-US"/>
            </w:rPr>
            <w:t>☐</w:t>
          </w:r>
        </w:sdtContent>
      </w:sdt>
    </w:p>
    <w:p w14:paraId="14E11351" w14:textId="77777777" w:rsidR="00CE658E" w:rsidRPr="000F2AC4" w:rsidRDefault="00CE658E" w:rsidP="00A9014B">
      <w:pPr>
        <w:rPr>
          <w:sz w:val="20"/>
          <w:szCs w:val="20"/>
          <w:lang w:val="en-GB"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405"/>
        <w:gridCol w:w="6655"/>
      </w:tblGrid>
      <w:tr w:rsidR="00A9014B" w:rsidRPr="00CC4D0E" w14:paraId="72E2EDFC" w14:textId="77777777" w:rsidTr="00AA77DF">
        <w:tc>
          <w:tcPr>
            <w:tcW w:w="1327" w:type="pct"/>
            <w:shd w:val="clear" w:color="auto" w:fill="F3F3F3"/>
          </w:tcPr>
          <w:p w14:paraId="6A533F33" w14:textId="6A04F668" w:rsidR="00A9014B" w:rsidRPr="000F2AC4" w:rsidRDefault="00A9014B" w:rsidP="00A9014B">
            <w:pPr>
              <w:tabs>
                <w:tab w:val="center" w:pos="1094"/>
              </w:tabs>
              <w:rPr>
                <w:rFonts w:eastAsiaTheme="minorEastAsia" w:cstheme="minorHAnsi"/>
                <w:b/>
                <w:sz w:val="20"/>
                <w:szCs w:val="20"/>
                <w:lang w:val="en-GB"/>
              </w:rPr>
            </w:pPr>
            <w:r w:rsidRPr="000F2AC4">
              <w:rPr>
                <w:rFonts w:eastAsiaTheme="minorEastAsia" w:cstheme="minorHAnsi"/>
                <w:b/>
                <w:sz w:val="20"/>
                <w:szCs w:val="20"/>
                <w:lang w:val="en-GB"/>
              </w:rPr>
              <w:t>Head of IR</w:t>
            </w:r>
          </w:p>
        </w:tc>
        <w:tc>
          <w:tcPr>
            <w:tcW w:w="3673" w:type="pct"/>
            <w:shd w:val="clear" w:color="auto" w:fill="auto"/>
          </w:tcPr>
          <w:p w14:paraId="16AC8124" w14:textId="77777777" w:rsidR="00A9014B" w:rsidRPr="000F2AC4" w:rsidRDefault="00A9014B" w:rsidP="00AA77DF">
            <w:pPr>
              <w:rPr>
                <w:rFonts w:eastAsiaTheme="minorEastAsia" w:cstheme="minorHAnsi"/>
                <w:i/>
                <w:sz w:val="20"/>
                <w:szCs w:val="20"/>
                <w:lang w:val="en-GB"/>
              </w:rPr>
            </w:pPr>
          </w:p>
        </w:tc>
      </w:tr>
      <w:tr w:rsidR="00A9014B" w:rsidRPr="000F2AC4" w14:paraId="236432C4" w14:textId="77777777" w:rsidTr="00AA77DF">
        <w:tc>
          <w:tcPr>
            <w:tcW w:w="1327" w:type="pct"/>
            <w:shd w:val="clear" w:color="auto" w:fill="F3F3F3"/>
          </w:tcPr>
          <w:p w14:paraId="06D0C753" w14:textId="77777777" w:rsidR="00A9014B" w:rsidRPr="000F2AC4" w:rsidRDefault="00A9014B" w:rsidP="00AA77DF">
            <w:pPr>
              <w:rPr>
                <w:rFonts w:eastAsiaTheme="minorEastAsia" w:cstheme="minorHAnsi"/>
                <w:sz w:val="20"/>
                <w:szCs w:val="20"/>
                <w:lang w:val="en-GB"/>
              </w:rPr>
            </w:pPr>
            <w:r w:rsidRPr="000F2AC4">
              <w:rPr>
                <w:rFonts w:eastAsiaTheme="minorEastAsia" w:cstheme="minorHAnsi"/>
                <w:sz w:val="20"/>
                <w:szCs w:val="20"/>
                <w:lang w:val="en-GB"/>
              </w:rPr>
              <w:t>Name:</w:t>
            </w:r>
          </w:p>
        </w:tc>
        <w:tc>
          <w:tcPr>
            <w:tcW w:w="3673" w:type="pct"/>
            <w:shd w:val="clear" w:color="auto" w:fill="auto"/>
          </w:tcPr>
          <w:p w14:paraId="127B687D" w14:textId="77777777" w:rsidR="00A9014B" w:rsidRPr="000F2AC4" w:rsidRDefault="00A9014B" w:rsidP="00AA77DF">
            <w:pPr>
              <w:rPr>
                <w:rFonts w:eastAsiaTheme="minorEastAsia" w:cstheme="minorHAnsi"/>
                <w:i/>
                <w:sz w:val="20"/>
                <w:szCs w:val="20"/>
                <w:lang w:val="en-GB"/>
              </w:rPr>
            </w:pPr>
          </w:p>
        </w:tc>
      </w:tr>
      <w:tr w:rsidR="00A9014B" w:rsidRPr="000F2AC4" w14:paraId="7DB76AE1" w14:textId="77777777" w:rsidTr="00AA77DF">
        <w:trPr>
          <w:trHeight w:val="67"/>
        </w:trPr>
        <w:tc>
          <w:tcPr>
            <w:tcW w:w="1327" w:type="pct"/>
            <w:shd w:val="clear" w:color="auto" w:fill="F3F3F3"/>
          </w:tcPr>
          <w:p w14:paraId="55FC5B40" w14:textId="77777777" w:rsidR="00A9014B" w:rsidRPr="000F2AC4" w:rsidRDefault="00A9014B" w:rsidP="00AA77DF">
            <w:pPr>
              <w:rPr>
                <w:rFonts w:eastAsiaTheme="minorEastAsia" w:cstheme="minorHAnsi"/>
                <w:sz w:val="20"/>
                <w:szCs w:val="20"/>
                <w:lang w:val="en-GB"/>
              </w:rPr>
            </w:pPr>
            <w:r w:rsidRPr="000F2AC4">
              <w:rPr>
                <w:rFonts w:eastAsiaTheme="minorEastAsia" w:cstheme="minorHAnsi"/>
                <w:sz w:val="20"/>
                <w:szCs w:val="20"/>
                <w:lang w:val="en-GB"/>
              </w:rPr>
              <w:t>E-mail address:</w:t>
            </w:r>
          </w:p>
        </w:tc>
        <w:tc>
          <w:tcPr>
            <w:tcW w:w="3673" w:type="pct"/>
            <w:shd w:val="clear" w:color="auto" w:fill="auto"/>
          </w:tcPr>
          <w:p w14:paraId="4D457C1E" w14:textId="77777777" w:rsidR="00A9014B" w:rsidRPr="000F2AC4" w:rsidRDefault="00A9014B" w:rsidP="00AA77DF">
            <w:pPr>
              <w:rPr>
                <w:rFonts w:eastAsiaTheme="minorEastAsia" w:cstheme="minorHAnsi"/>
                <w:i/>
                <w:sz w:val="20"/>
                <w:szCs w:val="20"/>
                <w:lang w:val="en-GB"/>
              </w:rPr>
            </w:pPr>
          </w:p>
        </w:tc>
      </w:tr>
      <w:tr w:rsidR="00A9014B" w:rsidRPr="000F2AC4" w14:paraId="03AE8BEC" w14:textId="77777777" w:rsidTr="00AA77DF">
        <w:trPr>
          <w:trHeight w:val="56"/>
        </w:trPr>
        <w:tc>
          <w:tcPr>
            <w:tcW w:w="1327" w:type="pct"/>
            <w:shd w:val="clear" w:color="auto" w:fill="F3F3F3"/>
          </w:tcPr>
          <w:p w14:paraId="008C2DBB" w14:textId="77777777" w:rsidR="00A9014B" w:rsidRPr="000F2AC4" w:rsidRDefault="00A9014B" w:rsidP="00AA77DF">
            <w:pPr>
              <w:rPr>
                <w:rFonts w:eastAsiaTheme="minorEastAsia" w:cstheme="minorHAnsi"/>
                <w:sz w:val="20"/>
                <w:szCs w:val="20"/>
                <w:lang w:val="en-GB"/>
              </w:rPr>
            </w:pPr>
            <w:r w:rsidRPr="000F2AC4">
              <w:rPr>
                <w:rFonts w:eastAsiaTheme="minorEastAsia" w:cstheme="minorHAnsi"/>
                <w:sz w:val="20"/>
                <w:szCs w:val="20"/>
                <w:lang w:val="en-GB"/>
              </w:rPr>
              <w:t>Telephone:</w:t>
            </w:r>
          </w:p>
        </w:tc>
        <w:tc>
          <w:tcPr>
            <w:tcW w:w="3673" w:type="pct"/>
            <w:shd w:val="clear" w:color="auto" w:fill="auto"/>
          </w:tcPr>
          <w:p w14:paraId="1CC3194E" w14:textId="77777777" w:rsidR="00A9014B" w:rsidRPr="000F2AC4" w:rsidRDefault="00A9014B" w:rsidP="00AA77DF">
            <w:pPr>
              <w:rPr>
                <w:rFonts w:eastAsiaTheme="minorEastAsia" w:cstheme="minorHAnsi"/>
                <w:i/>
                <w:sz w:val="20"/>
                <w:szCs w:val="20"/>
                <w:lang w:val="en-GB"/>
              </w:rPr>
            </w:pPr>
          </w:p>
        </w:tc>
      </w:tr>
    </w:tbl>
    <w:p w14:paraId="2C6E3FCD" w14:textId="4DD876DF" w:rsidR="00A9014B" w:rsidRPr="000F2AC4" w:rsidRDefault="00A9014B" w:rsidP="00A9014B">
      <w:pPr>
        <w:rPr>
          <w:sz w:val="20"/>
          <w:szCs w:val="20"/>
          <w:lang w:val="en-GB" w:eastAsia="nb-NO"/>
        </w:rPr>
      </w:pPr>
    </w:p>
    <w:p w14:paraId="5306E145" w14:textId="73D75ACE" w:rsidR="00CE658E" w:rsidRPr="000F2AC4" w:rsidRDefault="00CE658E" w:rsidP="00CE658E">
      <w:pPr>
        <w:rPr>
          <w:sz w:val="20"/>
          <w:szCs w:val="20"/>
          <w:lang w:val="en-US" w:eastAsia="nb-NO"/>
        </w:rPr>
      </w:pPr>
      <w:r w:rsidRPr="000F2AC4">
        <w:rPr>
          <w:sz w:val="20"/>
          <w:szCs w:val="20"/>
          <w:lang w:val="en-US"/>
        </w:rPr>
        <w:t>Primary contact person:</w:t>
      </w:r>
      <w:r w:rsidR="00CC4D0E">
        <w:rPr>
          <w:sz w:val="20"/>
          <w:szCs w:val="20"/>
          <w:lang w:val="en-US"/>
        </w:rPr>
        <w:t xml:space="preserve"> </w:t>
      </w:r>
      <w:sdt>
        <w:sdtPr>
          <w:rPr>
            <w:sz w:val="20"/>
            <w:szCs w:val="20"/>
            <w:lang w:val="en-US"/>
          </w:rPr>
          <w:id w:val="-737635550"/>
          <w14:checkbox>
            <w14:checked w14:val="0"/>
            <w14:checkedState w14:val="2612" w14:font="MS Gothic"/>
            <w14:uncheckedState w14:val="2610" w14:font="MS Gothic"/>
          </w14:checkbox>
        </w:sdtPr>
        <w:sdtEndPr/>
        <w:sdtContent>
          <w:r w:rsidR="00CC4D0E">
            <w:rPr>
              <w:rFonts w:ascii="MS Gothic" w:eastAsia="MS Gothic" w:hAnsi="MS Gothic" w:hint="eastAsia"/>
              <w:sz w:val="20"/>
              <w:szCs w:val="20"/>
              <w:lang w:val="en-US"/>
            </w:rPr>
            <w:t>☐</w:t>
          </w:r>
        </w:sdtContent>
      </w:sdt>
      <w:r w:rsidRPr="000F2AC4">
        <w:rPr>
          <w:sz w:val="20"/>
          <w:szCs w:val="20"/>
          <w:lang w:val="en-US"/>
        </w:rPr>
        <w:tab/>
      </w:r>
      <w:r w:rsidRPr="000F2AC4">
        <w:rPr>
          <w:sz w:val="20"/>
          <w:szCs w:val="20"/>
          <w:lang w:val="en-US"/>
        </w:rPr>
        <w:tab/>
        <w:t>Secondary contact person:</w:t>
      </w:r>
      <w:r w:rsidR="00CC4D0E">
        <w:rPr>
          <w:sz w:val="20"/>
          <w:szCs w:val="20"/>
          <w:lang w:val="en-US"/>
        </w:rPr>
        <w:t xml:space="preserve"> </w:t>
      </w:r>
      <w:sdt>
        <w:sdtPr>
          <w:rPr>
            <w:sz w:val="20"/>
            <w:szCs w:val="20"/>
            <w:lang w:val="en-US"/>
          </w:rPr>
          <w:id w:val="-1010522496"/>
          <w14:checkbox>
            <w14:checked w14:val="0"/>
            <w14:checkedState w14:val="2612" w14:font="MS Gothic"/>
            <w14:uncheckedState w14:val="2610" w14:font="MS Gothic"/>
          </w14:checkbox>
        </w:sdtPr>
        <w:sdtEndPr/>
        <w:sdtContent>
          <w:r w:rsidR="00CC4D0E">
            <w:rPr>
              <w:rFonts w:ascii="MS Gothic" w:eastAsia="MS Gothic" w:hAnsi="MS Gothic" w:hint="eastAsia"/>
              <w:sz w:val="20"/>
              <w:szCs w:val="20"/>
              <w:lang w:val="en-US"/>
            </w:rPr>
            <w:t>☐</w:t>
          </w:r>
        </w:sdtContent>
      </w:sdt>
    </w:p>
    <w:p w14:paraId="04552F5E" w14:textId="77777777" w:rsidR="00CE658E" w:rsidRPr="000F2AC4" w:rsidRDefault="00CE658E" w:rsidP="00A9014B">
      <w:pPr>
        <w:rPr>
          <w:sz w:val="20"/>
          <w:szCs w:val="20"/>
          <w:lang w:val="en-US" w:eastAsia="nb-NO"/>
        </w:rPr>
      </w:pPr>
    </w:p>
    <w:p w14:paraId="6CE20271" w14:textId="340F682C" w:rsidR="00CE658E" w:rsidRPr="000F2AC4" w:rsidRDefault="00CE658E" w:rsidP="00A9014B">
      <w:pPr>
        <w:rPr>
          <w:sz w:val="20"/>
          <w:szCs w:val="20"/>
          <w:lang w:val="en-GB" w:eastAsia="nb-NO"/>
        </w:rPr>
      </w:pPr>
      <w:r w:rsidRPr="000F2AC4">
        <w:rPr>
          <w:sz w:val="20"/>
          <w:szCs w:val="20"/>
          <w:lang w:val="en-GB" w:eastAsia="nb-NO"/>
        </w:rPr>
        <w:t>If none of the above are primary and/or secondary contact persons, please include information in the tables below:</w:t>
      </w:r>
    </w:p>
    <w:p w14:paraId="0BF2CBFB" w14:textId="77777777" w:rsidR="00CE658E" w:rsidRPr="000F2AC4" w:rsidRDefault="00CE658E" w:rsidP="00A9014B">
      <w:pPr>
        <w:rPr>
          <w:sz w:val="20"/>
          <w:szCs w:val="20"/>
          <w:lang w:val="en-GB"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405"/>
        <w:gridCol w:w="6655"/>
      </w:tblGrid>
      <w:tr w:rsidR="00CE658E" w:rsidRPr="000F2AC4" w14:paraId="1921E0F6" w14:textId="77777777" w:rsidTr="00AA77DF">
        <w:tc>
          <w:tcPr>
            <w:tcW w:w="1327" w:type="pct"/>
            <w:shd w:val="clear" w:color="auto" w:fill="F3F3F3"/>
          </w:tcPr>
          <w:p w14:paraId="03C9354D" w14:textId="77777777" w:rsidR="00CE658E" w:rsidRPr="000F2AC4" w:rsidRDefault="00CE658E" w:rsidP="00AA77DF">
            <w:pPr>
              <w:rPr>
                <w:rFonts w:eastAsiaTheme="minorEastAsia" w:cstheme="minorHAnsi"/>
                <w:b/>
                <w:sz w:val="20"/>
                <w:szCs w:val="20"/>
                <w:lang w:val="en-GB"/>
              </w:rPr>
            </w:pPr>
            <w:r w:rsidRPr="000F2AC4">
              <w:rPr>
                <w:rFonts w:eastAsiaTheme="minorEastAsia" w:cstheme="minorHAnsi"/>
                <w:b/>
                <w:sz w:val="20"/>
                <w:szCs w:val="20"/>
                <w:lang w:val="en-GB"/>
              </w:rPr>
              <w:t>Primary contact person</w:t>
            </w:r>
          </w:p>
        </w:tc>
        <w:tc>
          <w:tcPr>
            <w:tcW w:w="3673" w:type="pct"/>
            <w:shd w:val="clear" w:color="auto" w:fill="auto"/>
          </w:tcPr>
          <w:p w14:paraId="590E6ABE" w14:textId="77777777" w:rsidR="00CE658E" w:rsidRPr="000F2AC4" w:rsidRDefault="00CE658E" w:rsidP="00AA77DF">
            <w:pPr>
              <w:rPr>
                <w:rFonts w:eastAsiaTheme="minorEastAsia" w:cstheme="minorHAnsi"/>
                <w:i/>
                <w:sz w:val="20"/>
                <w:szCs w:val="20"/>
                <w:lang w:val="en-GB"/>
              </w:rPr>
            </w:pPr>
          </w:p>
        </w:tc>
      </w:tr>
      <w:tr w:rsidR="00CE658E" w:rsidRPr="000F2AC4" w14:paraId="1F2FE0BE" w14:textId="77777777" w:rsidTr="00AA77DF">
        <w:tc>
          <w:tcPr>
            <w:tcW w:w="1327" w:type="pct"/>
            <w:shd w:val="clear" w:color="auto" w:fill="F3F3F3"/>
          </w:tcPr>
          <w:p w14:paraId="43C0011A" w14:textId="77777777" w:rsidR="00CE658E" w:rsidRPr="000F2AC4" w:rsidRDefault="00CE658E" w:rsidP="00AA77DF">
            <w:pPr>
              <w:rPr>
                <w:rFonts w:eastAsiaTheme="minorEastAsia" w:cstheme="minorHAnsi"/>
                <w:sz w:val="20"/>
                <w:szCs w:val="20"/>
                <w:lang w:val="en-GB"/>
              </w:rPr>
            </w:pPr>
            <w:r w:rsidRPr="000F2AC4">
              <w:rPr>
                <w:rFonts w:eastAsiaTheme="minorEastAsia" w:cstheme="minorHAnsi"/>
                <w:sz w:val="20"/>
                <w:szCs w:val="20"/>
                <w:lang w:val="en-GB"/>
              </w:rPr>
              <w:t>Name:</w:t>
            </w:r>
          </w:p>
        </w:tc>
        <w:tc>
          <w:tcPr>
            <w:tcW w:w="3673" w:type="pct"/>
            <w:shd w:val="clear" w:color="auto" w:fill="auto"/>
          </w:tcPr>
          <w:p w14:paraId="37F72414" w14:textId="77777777" w:rsidR="00CE658E" w:rsidRPr="000F2AC4" w:rsidRDefault="00CE658E" w:rsidP="00AA77DF">
            <w:pPr>
              <w:rPr>
                <w:rFonts w:eastAsiaTheme="minorEastAsia" w:cstheme="minorHAnsi"/>
                <w:i/>
                <w:sz w:val="20"/>
                <w:szCs w:val="20"/>
                <w:lang w:val="en-GB"/>
              </w:rPr>
            </w:pPr>
          </w:p>
        </w:tc>
      </w:tr>
      <w:tr w:rsidR="00CE658E" w:rsidRPr="000F2AC4" w14:paraId="746B43AB" w14:textId="77777777" w:rsidTr="00AA77DF">
        <w:tc>
          <w:tcPr>
            <w:tcW w:w="1327" w:type="pct"/>
            <w:shd w:val="clear" w:color="auto" w:fill="F3F3F3"/>
          </w:tcPr>
          <w:p w14:paraId="0ACDABD3" w14:textId="77777777" w:rsidR="00CE658E" w:rsidRPr="000F2AC4" w:rsidRDefault="00CE658E" w:rsidP="00AA77DF">
            <w:pPr>
              <w:rPr>
                <w:rFonts w:eastAsiaTheme="minorEastAsia" w:cstheme="minorHAnsi"/>
                <w:sz w:val="20"/>
                <w:szCs w:val="20"/>
                <w:lang w:val="en-GB"/>
              </w:rPr>
            </w:pPr>
            <w:r w:rsidRPr="000F2AC4">
              <w:rPr>
                <w:rFonts w:eastAsiaTheme="minorEastAsia" w:cstheme="minorHAnsi"/>
                <w:sz w:val="20"/>
                <w:szCs w:val="20"/>
                <w:lang w:val="en-GB"/>
              </w:rPr>
              <w:t>Position:</w:t>
            </w:r>
          </w:p>
        </w:tc>
        <w:tc>
          <w:tcPr>
            <w:tcW w:w="3673" w:type="pct"/>
            <w:shd w:val="clear" w:color="auto" w:fill="auto"/>
          </w:tcPr>
          <w:p w14:paraId="0F45661E" w14:textId="77777777" w:rsidR="00CE658E" w:rsidRPr="000F2AC4" w:rsidRDefault="00CE658E" w:rsidP="00AA77DF">
            <w:pPr>
              <w:rPr>
                <w:rFonts w:eastAsiaTheme="minorEastAsia" w:cstheme="minorHAnsi"/>
                <w:i/>
                <w:sz w:val="20"/>
                <w:szCs w:val="20"/>
                <w:lang w:val="en-GB"/>
              </w:rPr>
            </w:pPr>
          </w:p>
        </w:tc>
      </w:tr>
      <w:tr w:rsidR="00CE658E" w:rsidRPr="000F2AC4" w14:paraId="06D40624" w14:textId="77777777" w:rsidTr="00AA77DF">
        <w:trPr>
          <w:trHeight w:val="67"/>
        </w:trPr>
        <w:tc>
          <w:tcPr>
            <w:tcW w:w="1327" w:type="pct"/>
            <w:shd w:val="clear" w:color="auto" w:fill="F3F3F3"/>
          </w:tcPr>
          <w:p w14:paraId="520FEEDB" w14:textId="77777777" w:rsidR="00CE658E" w:rsidRPr="000F2AC4" w:rsidRDefault="00CE658E" w:rsidP="00AA77DF">
            <w:pPr>
              <w:rPr>
                <w:rFonts w:eastAsiaTheme="minorEastAsia" w:cstheme="minorHAnsi"/>
                <w:sz w:val="20"/>
                <w:szCs w:val="20"/>
                <w:lang w:val="en-GB"/>
              </w:rPr>
            </w:pPr>
            <w:r w:rsidRPr="000F2AC4">
              <w:rPr>
                <w:rFonts w:eastAsiaTheme="minorEastAsia" w:cstheme="minorHAnsi"/>
                <w:sz w:val="20"/>
                <w:szCs w:val="20"/>
                <w:lang w:val="en-GB"/>
              </w:rPr>
              <w:t>E-mail address:</w:t>
            </w:r>
          </w:p>
        </w:tc>
        <w:tc>
          <w:tcPr>
            <w:tcW w:w="3673" w:type="pct"/>
            <w:shd w:val="clear" w:color="auto" w:fill="auto"/>
          </w:tcPr>
          <w:p w14:paraId="484B2B96" w14:textId="77777777" w:rsidR="00CE658E" w:rsidRPr="000F2AC4" w:rsidRDefault="00CE658E" w:rsidP="00AA77DF">
            <w:pPr>
              <w:rPr>
                <w:rFonts w:eastAsiaTheme="minorEastAsia" w:cstheme="minorHAnsi"/>
                <w:i/>
                <w:sz w:val="20"/>
                <w:szCs w:val="20"/>
                <w:lang w:val="en-GB"/>
              </w:rPr>
            </w:pPr>
          </w:p>
        </w:tc>
      </w:tr>
      <w:tr w:rsidR="00CE658E" w:rsidRPr="000F2AC4" w14:paraId="554D0727" w14:textId="77777777" w:rsidTr="00AA77DF">
        <w:trPr>
          <w:trHeight w:val="56"/>
        </w:trPr>
        <w:tc>
          <w:tcPr>
            <w:tcW w:w="1327" w:type="pct"/>
            <w:shd w:val="clear" w:color="auto" w:fill="F3F3F3"/>
          </w:tcPr>
          <w:p w14:paraId="0EFC5518" w14:textId="77777777" w:rsidR="00CE658E" w:rsidRPr="000F2AC4" w:rsidRDefault="00CE658E" w:rsidP="00AA77DF">
            <w:pPr>
              <w:rPr>
                <w:rFonts w:eastAsiaTheme="minorEastAsia" w:cstheme="minorHAnsi"/>
                <w:sz w:val="20"/>
                <w:szCs w:val="20"/>
                <w:lang w:val="en-GB"/>
              </w:rPr>
            </w:pPr>
            <w:r w:rsidRPr="000F2AC4">
              <w:rPr>
                <w:rFonts w:eastAsiaTheme="minorEastAsia" w:cstheme="minorHAnsi"/>
                <w:sz w:val="20"/>
                <w:szCs w:val="20"/>
                <w:lang w:val="en-GB"/>
              </w:rPr>
              <w:t>Telephone:</w:t>
            </w:r>
          </w:p>
        </w:tc>
        <w:tc>
          <w:tcPr>
            <w:tcW w:w="3673" w:type="pct"/>
            <w:shd w:val="clear" w:color="auto" w:fill="auto"/>
          </w:tcPr>
          <w:p w14:paraId="01592E2C" w14:textId="77777777" w:rsidR="00CE658E" w:rsidRPr="000F2AC4" w:rsidRDefault="00CE658E" w:rsidP="00AA77DF">
            <w:pPr>
              <w:rPr>
                <w:rFonts w:eastAsiaTheme="minorEastAsia" w:cstheme="minorHAnsi"/>
                <w:i/>
                <w:sz w:val="20"/>
                <w:szCs w:val="20"/>
                <w:lang w:val="en-GB"/>
              </w:rPr>
            </w:pPr>
          </w:p>
        </w:tc>
      </w:tr>
    </w:tbl>
    <w:p w14:paraId="071853B7" w14:textId="77777777" w:rsidR="00CE658E" w:rsidRPr="000F2AC4" w:rsidRDefault="00CE658E" w:rsidP="00CE658E">
      <w:pPr>
        <w:rPr>
          <w:sz w:val="20"/>
          <w:szCs w:val="20"/>
          <w:lang w:val="en-GB"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405"/>
        <w:gridCol w:w="6655"/>
      </w:tblGrid>
      <w:tr w:rsidR="00CE658E" w:rsidRPr="000F2AC4" w14:paraId="195E335A" w14:textId="77777777" w:rsidTr="00AA77DF">
        <w:tc>
          <w:tcPr>
            <w:tcW w:w="1327" w:type="pct"/>
            <w:shd w:val="clear" w:color="auto" w:fill="F3F3F3"/>
          </w:tcPr>
          <w:p w14:paraId="4B504BAD" w14:textId="77777777" w:rsidR="00CE658E" w:rsidRPr="000F2AC4" w:rsidRDefault="00CE658E" w:rsidP="00AA77DF">
            <w:pPr>
              <w:rPr>
                <w:rFonts w:eastAsiaTheme="minorEastAsia" w:cstheme="minorHAnsi"/>
                <w:b/>
                <w:sz w:val="20"/>
                <w:szCs w:val="20"/>
                <w:lang w:val="en-GB"/>
              </w:rPr>
            </w:pPr>
            <w:r w:rsidRPr="000F2AC4">
              <w:rPr>
                <w:rFonts w:eastAsiaTheme="minorEastAsia" w:cstheme="minorHAnsi"/>
                <w:b/>
                <w:sz w:val="20"/>
                <w:szCs w:val="20"/>
                <w:lang w:val="en-GB"/>
              </w:rPr>
              <w:t>Secondary contact person</w:t>
            </w:r>
          </w:p>
        </w:tc>
        <w:tc>
          <w:tcPr>
            <w:tcW w:w="3673" w:type="pct"/>
            <w:shd w:val="clear" w:color="auto" w:fill="auto"/>
          </w:tcPr>
          <w:p w14:paraId="62740E87" w14:textId="77777777" w:rsidR="00CE658E" w:rsidRPr="000F2AC4" w:rsidRDefault="00CE658E" w:rsidP="00AA77DF">
            <w:pPr>
              <w:rPr>
                <w:rFonts w:eastAsiaTheme="minorEastAsia" w:cstheme="minorHAnsi"/>
                <w:i/>
                <w:sz w:val="20"/>
                <w:szCs w:val="20"/>
                <w:lang w:val="en-GB"/>
              </w:rPr>
            </w:pPr>
          </w:p>
        </w:tc>
      </w:tr>
      <w:tr w:rsidR="00CE658E" w:rsidRPr="000F2AC4" w14:paraId="4B7A08ED" w14:textId="77777777" w:rsidTr="00AA77DF">
        <w:tc>
          <w:tcPr>
            <w:tcW w:w="1327" w:type="pct"/>
            <w:shd w:val="clear" w:color="auto" w:fill="F3F3F3"/>
          </w:tcPr>
          <w:p w14:paraId="4DE4C329" w14:textId="77777777" w:rsidR="00CE658E" w:rsidRPr="000F2AC4" w:rsidRDefault="00CE658E" w:rsidP="00AA77DF">
            <w:pPr>
              <w:rPr>
                <w:rFonts w:eastAsiaTheme="minorEastAsia" w:cstheme="minorHAnsi"/>
                <w:sz w:val="20"/>
                <w:szCs w:val="20"/>
                <w:lang w:val="en-GB"/>
              </w:rPr>
            </w:pPr>
            <w:r w:rsidRPr="000F2AC4">
              <w:rPr>
                <w:rFonts w:eastAsiaTheme="minorEastAsia" w:cstheme="minorHAnsi"/>
                <w:sz w:val="20"/>
                <w:szCs w:val="20"/>
                <w:lang w:val="en-GB"/>
              </w:rPr>
              <w:t>Name:</w:t>
            </w:r>
          </w:p>
        </w:tc>
        <w:tc>
          <w:tcPr>
            <w:tcW w:w="3673" w:type="pct"/>
            <w:shd w:val="clear" w:color="auto" w:fill="auto"/>
          </w:tcPr>
          <w:p w14:paraId="5C1FCFF6" w14:textId="77777777" w:rsidR="00CE658E" w:rsidRPr="000F2AC4" w:rsidRDefault="00CE658E" w:rsidP="00AA77DF">
            <w:pPr>
              <w:rPr>
                <w:rFonts w:eastAsiaTheme="minorEastAsia" w:cstheme="minorHAnsi"/>
                <w:i/>
                <w:sz w:val="20"/>
                <w:szCs w:val="20"/>
                <w:lang w:val="en-GB"/>
              </w:rPr>
            </w:pPr>
          </w:p>
        </w:tc>
      </w:tr>
      <w:tr w:rsidR="00CE658E" w:rsidRPr="000F2AC4" w14:paraId="5C6FA9C5" w14:textId="77777777" w:rsidTr="00AA77DF">
        <w:tc>
          <w:tcPr>
            <w:tcW w:w="1327" w:type="pct"/>
            <w:shd w:val="clear" w:color="auto" w:fill="F3F3F3"/>
          </w:tcPr>
          <w:p w14:paraId="23B54FE7" w14:textId="77777777" w:rsidR="00CE658E" w:rsidRPr="000F2AC4" w:rsidRDefault="00CE658E" w:rsidP="00AA77DF">
            <w:pPr>
              <w:rPr>
                <w:rFonts w:eastAsiaTheme="minorEastAsia" w:cstheme="minorHAnsi"/>
                <w:sz w:val="20"/>
                <w:szCs w:val="20"/>
                <w:lang w:val="en-GB"/>
              </w:rPr>
            </w:pPr>
            <w:r w:rsidRPr="000F2AC4">
              <w:rPr>
                <w:rFonts w:eastAsiaTheme="minorEastAsia" w:cstheme="minorHAnsi"/>
                <w:sz w:val="20"/>
                <w:szCs w:val="20"/>
                <w:lang w:val="en-GB"/>
              </w:rPr>
              <w:t>Position:</w:t>
            </w:r>
          </w:p>
        </w:tc>
        <w:tc>
          <w:tcPr>
            <w:tcW w:w="3673" w:type="pct"/>
            <w:shd w:val="clear" w:color="auto" w:fill="auto"/>
          </w:tcPr>
          <w:p w14:paraId="7DC728A8" w14:textId="77777777" w:rsidR="00CE658E" w:rsidRPr="000F2AC4" w:rsidRDefault="00CE658E" w:rsidP="00AA77DF">
            <w:pPr>
              <w:rPr>
                <w:rFonts w:eastAsiaTheme="minorEastAsia" w:cstheme="minorHAnsi"/>
                <w:i/>
                <w:sz w:val="20"/>
                <w:szCs w:val="20"/>
                <w:lang w:val="en-GB"/>
              </w:rPr>
            </w:pPr>
          </w:p>
        </w:tc>
      </w:tr>
      <w:tr w:rsidR="00CE658E" w:rsidRPr="000F2AC4" w14:paraId="7E578A87" w14:textId="77777777" w:rsidTr="00AA77DF">
        <w:trPr>
          <w:trHeight w:val="67"/>
        </w:trPr>
        <w:tc>
          <w:tcPr>
            <w:tcW w:w="1327" w:type="pct"/>
            <w:shd w:val="clear" w:color="auto" w:fill="F3F3F3"/>
          </w:tcPr>
          <w:p w14:paraId="42D0C468" w14:textId="77777777" w:rsidR="00CE658E" w:rsidRPr="000F2AC4" w:rsidRDefault="00CE658E" w:rsidP="00AA77DF">
            <w:pPr>
              <w:rPr>
                <w:rFonts w:eastAsiaTheme="minorEastAsia" w:cstheme="minorHAnsi"/>
                <w:sz w:val="20"/>
                <w:szCs w:val="20"/>
                <w:lang w:val="en-GB"/>
              </w:rPr>
            </w:pPr>
            <w:r w:rsidRPr="000F2AC4">
              <w:rPr>
                <w:rFonts w:eastAsiaTheme="minorEastAsia" w:cstheme="minorHAnsi"/>
                <w:sz w:val="20"/>
                <w:szCs w:val="20"/>
                <w:lang w:val="en-GB"/>
              </w:rPr>
              <w:t>E-mail address:</w:t>
            </w:r>
          </w:p>
        </w:tc>
        <w:tc>
          <w:tcPr>
            <w:tcW w:w="3673" w:type="pct"/>
            <w:shd w:val="clear" w:color="auto" w:fill="auto"/>
          </w:tcPr>
          <w:p w14:paraId="5E0B9B74" w14:textId="77777777" w:rsidR="00CE658E" w:rsidRPr="000F2AC4" w:rsidRDefault="00CE658E" w:rsidP="00AA77DF">
            <w:pPr>
              <w:rPr>
                <w:rFonts w:eastAsiaTheme="minorEastAsia" w:cstheme="minorHAnsi"/>
                <w:i/>
                <w:sz w:val="20"/>
                <w:szCs w:val="20"/>
                <w:lang w:val="en-GB"/>
              </w:rPr>
            </w:pPr>
          </w:p>
        </w:tc>
      </w:tr>
      <w:tr w:rsidR="00CE658E" w:rsidRPr="000F2AC4" w14:paraId="6F8E295C" w14:textId="77777777" w:rsidTr="00AA77DF">
        <w:trPr>
          <w:trHeight w:val="56"/>
        </w:trPr>
        <w:tc>
          <w:tcPr>
            <w:tcW w:w="1327" w:type="pct"/>
            <w:shd w:val="clear" w:color="auto" w:fill="F3F3F3"/>
          </w:tcPr>
          <w:p w14:paraId="7F6A51A1" w14:textId="77777777" w:rsidR="00CE658E" w:rsidRPr="000F2AC4" w:rsidRDefault="00CE658E" w:rsidP="00AA77DF">
            <w:pPr>
              <w:rPr>
                <w:rFonts w:eastAsiaTheme="minorEastAsia" w:cstheme="minorHAnsi"/>
                <w:sz w:val="20"/>
                <w:szCs w:val="20"/>
                <w:lang w:val="en-GB"/>
              </w:rPr>
            </w:pPr>
            <w:r w:rsidRPr="000F2AC4">
              <w:rPr>
                <w:rFonts w:eastAsiaTheme="minorEastAsia" w:cstheme="minorHAnsi"/>
                <w:sz w:val="20"/>
                <w:szCs w:val="20"/>
                <w:lang w:val="en-GB"/>
              </w:rPr>
              <w:t>Telephone:</w:t>
            </w:r>
          </w:p>
        </w:tc>
        <w:tc>
          <w:tcPr>
            <w:tcW w:w="3673" w:type="pct"/>
            <w:shd w:val="clear" w:color="auto" w:fill="auto"/>
          </w:tcPr>
          <w:p w14:paraId="2CCA7F9B" w14:textId="77777777" w:rsidR="00CE658E" w:rsidRPr="000F2AC4" w:rsidRDefault="00CE658E" w:rsidP="00AA77DF">
            <w:pPr>
              <w:rPr>
                <w:rFonts w:eastAsiaTheme="minorEastAsia" w:cstheme="minorHAnsi"/>
                <w:i/>
                <w:sz w:val="20"/>
                <w:szCs w:val="20"/>
                <w:lang w:val="en-GB"/>
              </w:rPr>
            </w:pPr>
          </w:p>
        </w:tc>
      </w:tr>
    </w:tbl>
    <w:p w14:paraId="00D19837" w14:textId="77777777" w:rsidR="00CE658E" w:rsidRPr="00CE658E" w:rsidRDefault="00CE658E" w:rsidP="00A9014B">
      <w:pPr>
        <w:rPr>
          <w:sz w:val="18"/>
          <w:szCs w:val="18"/>
          <w:lang w:val="en-GB" w:eastAsia="nb-NO"/>
        </w:rPr>
      </w:pPr>
    </w:p>
    <w:p w14:paraId="554D8A77" w14:textId="15389577" w:rsidR="00D373E0" w:rsidRDefault="004B7195" w:rsidP="00B2259F">
      <w:pPr>
        <w:pStyle w:val="Heading2"/>
      </w:pPr>
      <w:r>
        <w:lastRenderedPageBreak/>
        <w:t>Financial information</w:t>
      </w:r>
      <w:r w:rsidR="006873B1">
        <w:t xml:space="preserve"> </w:t>
      </w:r>
      <w:r w:rsidR="004419DD">
        <w:t>and reporting</w:t>
      </w:r>
    </w:p>
    <w:p w14:paraId="7DCFDE05" w14:textId="4B9933C9" w:rsidR="00D373E0" w:rsidRPr="00011363" w:rsidRDefault="00D373E0" w:rsidP="00D373E0">
      <w:pPr>
        <w:pStyle w:val="Heading3"/>
        <w:rPr>
          <w:sz w:val="20"/>
          <w:szCs w:val="20"/>
        </w:rPr>
      </w:pPr>
      <w:r w:rsidRPr="00011363">
        <w:rPr>
          <w:sz w:val="20"/>
          <w:szCs w:val="20"/>
        </w:rPr>
        <w:t>Publishing of financial information</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4B7195" w:rsidRPr="000D61DA" w14:paraId="4CACF5CC" w14:textId="77777777" w:rsidTr="00593953">
        <w:tc>
          <w:tcPr>
            <w:tcW w:w="9060" w:type="dxa"/>
            <w:shd w:val="clear" w:color="auto" w:fill="F3F3F3"/>
          </w:tcPr>
          <w:p w14:paraId="7E47089B" w14:textId="77777777" w:rsidR="009B023E" w:rsidRDefault="008A24B7" w:rsidP="002305EC">
            <w:pPr>
              <w:spacing w:after="120"/>
              <w:rPr>
                <w:b/>
                <w:sz w:val="18"/>
                <w:szCs w:val="20"/>
                <w:lang w:val="en-GB"/>
              </w:rPr>
            </w:pPr>
            <w:r>
              <w:rPr>
                <w:b/>
                <w:sz w:val="18"/>
                <w:szCs w:val="20"/>
                <w:lang w:val="en-GB"/>
              </w:rPr>
              <w:t>Rule Book II section 5.1.2.2</w:t>
            </w:r>
          </w:p>
          <w:p w14:paraId="3E0C3523" w14:textId="29C178E1" w:rsidR="004B7195" w:rsidRPr="002305EC" w:rsidRDefault="007C160E" w:rsidP="002305EC">
            <w:pPr>
              <w:spacing w:after="120"/>
              <w:rPr>
                <w:b/>
                <w:sz w:val="18"/>
                <w:szCs w:val="20"/>
                <w:lang w:val="en-GB"/>
              </w:rPr>
            </w:pPr>
            <w:r>
              <w:rPr>
                <w:b/>
                <w:sz w:val="18"/>
                <w:szCs w:val="20"/>
                <w:lang w:val="en-GB"/>
              </w:rPr>
              <w:t>Notice</w:t>
            </w:r>
            <w:r w:rsidR="004B7195" w:rsidRPr="002305EC">
              <w:rPr>
                <w:b/>
                <w:sz w:val="18"/>
                <w:szCs w:val="20"/>
                <w:lang w:val="en-GB"/>
              </w:rPr>
              <w:t xml:space="preserve"> </w:t>
            </w:r>
            <w:r w:rsidR="00AB639A" w:rsidRPr="002305EC">
              <w:rPr>
                <w:b/>
                <w:sz w:val="18"/>
                <w:szCs w:val="20"/>
                <w:lang w:val="en-GB"/>
              </w:rPr>
              <w:t xml:space="preserve">5.2 </w:t>
            </w:r>
            <w:r>
              <w:rPr>
                <w:b/>
                <w:sz w:val="18"/>
                <w:szCs w:val="20"/>
                <w:lang w:val="en-GB"/>
              </w:rPr>
              <w:t>section</w:t>
            </w:r>
            <w:r w:rsidR="00AB639A" w:rsidRPr="002305EC">
              <w:rPr>
                <w:b/>
                <w:sz w:val="18"/>
                <w:szCs w:val="20"/>
                <w:lang w:val="en-GB"/>
              </w:rPr>
              <w:t xml:space="preserve"> 1 (5) </w:t>
            </w:r>
            <w:r>
              <w:rPr>
                <w:b/>
                <w:sz w:val="18"/>
                <w:szCs w:val="20"/>
                <w:lang w:val="en-GB"/>
              </w:rPr>
              <w:t>no</w:t>
            </w:r>
            <w:r w:rsidR="00AB639A" w:rsidRPr="002305EC">
              <w:rPr>
                <w:b/>
                <w:sz w:val="18"/>
                <w:szCs w:val="20"/>
                <w:lang w:val="en-GB"/>
              </w:rPr>
              <w:t xml:space="preserve"> 2</w:t>
            </w:r>
            <w:r w:rsidR="002305EC">
              <w:rPr>
                <w:b/>
                <w:sz w:val="18"/>
                <w:szCs w:val="20"/>
                <w:lang w:val="en-GB"/>
              </w:rPr>
              <w:t xml:space="preserve"> </w:t>
            </w:r>
          </w:p>
          <w:p w14:paraId="709DB51B" w14:textId="77777777" w:rsidR="0068623F" w:rsidRDefault="0068623F" w:rsidP="0068623F">
            <w:pPr>
              <w:rPr>
                <w:sz w:val="18"/>
                <w:szCs w:val="20"/>
                <w:lang w:val="en-GB"/>
              </w:rPr>
            </w:pPr>
            <w:r w:rsidRPr="00D541AD">
              <w:rPr>
                <w:sz w:val="18"/>
                <w:szCs w:val="20"/>
                <w:lang w:val="en-GB"/>
              </w:rPr>
              <w:t>The application shall in particular contain or have appended to it</w:t>
            </w:r>
            <w:r>
              <w:rPr>
                <w:sz w:val="18"/>
                <w:szCs w:val="20"/>
                <w:lang w:val="en-GB"/>
              </w:rPr>
              <w:t xml:space="preserve"> (…) the</w:t>
            </w:r>
            <w:r w:rsidRPr="000F2AC4">
              <w:rPr>
                <w:lang w:val="en-US"/>
              </w:rPr>
              <w:t xml:space="preserve"> </w:t>
            </w:r>
            <w:r w:rsidRPr="000F2AC4">
              <w:rPr>
                <w:sz w:val="18"/>
                <w:szCs w:val="20"/>
                <w:lang w:val="en-GB"/>
              </w:rPr>
              <w:t xml:space="preserve">annual report for the two preceding financial years or for such shorter accounting period that the Issuer has been in existence. Half-yearly report (alternatively interim report for a period shorter than six months) if such a report has been </w:t>
            </w:r>
            <w:r>
              <w:rPr>
                <w:sz w:val="18"/>
                <w:szCs w:val="20"/>
                <w:lang w:val="en-GB"/>
              </w:rPr>
              <w:t>produced</w:t>
            </w:r>
            <w:r w:rsidRPr="000F2AC4">
              <w:rPr>
                <w:sz w:val="18"/>
                <w:szCs w:val="20"/>
                <w:lang w:val="en-GB"/>
              </w:rPr>
              <w:t xml:space="preserve"> since the most recent annual report. It must be stated whether the interim report has been audited.</w:t>
            </w:r>
          </w:p>
          <w:p w14:paraId="64B69CDF" w14:textId="38934F8A" w:rsidR="002305EC" w:rsidRPr="00BF560D" w:rsidRDefault="002305EC" w:rsidP="004B7195">
            <w:pPr>
              <w:rPr>
                <w:sz w:val="6"/>
                <w:szCs w:val="6"/>
                <w:lang w:val="en-GB"/>
              </w:rPr>
            </w:pPr>
          </w:p>
        </w:tc>
      </w:tr>
    </w:tbl>
    <w:p w14:paraId="6766A172" w14:textId="77777777" w:rsidR="00D373E0" w:rsidRPr="00D373E0" w:rsidRDefault="00D373E0" w:rsidP="00D373E0">
      <w:pPr>
        <w:rPr>
          <w:lang w:val="en-GB" w:eastAsia="nb-NO"/>
        </w:rPr>
      </w:pPr>
    </w:p>
    <w:p w14:paraId="59D773E0" w14:textId="7D9C2A5C" w:rsidR="009324D4" w:rsidRPr="009324D4" w:rsidRDefault="009324D4" w:rsidP="004B7195">
      <w:pPr>
        <w:pStyle w:val="test"/>
        <w:numPr>
          <w:ilvl w:val="0"/>
          <w:numId w:val="3"/>
        </w:numPr>
        <w:rPr>
          <w:rFonts w:asciiTheme="minorHAnsi" w:hAnsiTheme="minorHAnsi" w:cstheme="minorHAnsi"/>
          <w:sz w:val="20"/>
          <w:lang w:val="en-GB"/>
        </w:rPr>
      </w:pPr>
      <w:r w:rsidRPr="009324D4">
        <w:rPr>
          <w:rFonts w:asciiTheme="minorHAnsi" w:hAnsiTheme="minorHAnsi" w:cstheme="minorHAnsi"/>
          <w:sz w:val="20"/>
          <w:lang w:val="en-GB"/>
        </w:rPr>
        <w:t xml:space="preserve">Please </w:t>
      </w:r>
      <w:r>
        <w:rPr>
          <w:rFonts w:asciiTheme="minorHAnsi" w:hAnsiTheme="minorHAnsi" w:cstheme="minorHAnsi"/>
          <w:sz w:val="20"/>
          <w:lang w:val="en-GB"/>
        </w:rPr>
        <w:t>include information as set out below</w:t>
      </w:r>
      <w:r w:rsidRPr="009324D4">
        <w:rPr>
          <w:rFonts w:asciiTheme="minorHAnsi" w:hAnsiTheme="minorHAnsi" w:cstheme="minorHAnsi"/>
          <w:sz w:val="20"/>
          <w:lang w:val="en-GB"/>
        </w:rPr>
        <w:t>.</w:t>
      </w:r>
    </w:p>
    <w:p w14:paraId="218D47E9" w14:textId="5ECF4771" w:rsidR="004B7195" w:rsidRPr="009324D4" w:rsidRDefault="004B7195" w:rsidP="004B7195">
      <w:pPr>
        <w:rPr>
          <w:sz w:val="20"/>
          <w:szCs w:val="20"/>
          <w:lang w:val="en-US"/>
        </w:rPr>
      </w:pPr>
      <w:r w:rsidRPr="009324D4">
        <w:rPr>
          <w:sz w:val="20"/>
          <w:szCs w:val="20"/>
          <w:lang w:val="en-US"/>
        </w:rPr>
        <w:t>Planned reporting:</w:t>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i/>
          <w:sz w:val="20"/>
          <w:szCs w:val="20"/>
          <w:lang w:val="en-US"/>
        </w:rPr>
        <w:t>Quarterly:</w:t>
      </w:r>
      <w:r w:rsidRPr="009324D4">
        <w:rPr>
          <w:sz w:val="20"/>
          <w:szCs w:val="20"/>
          <w:lang w:val="en-US"/>
        </w:rPr>
        <w:tab/>
      </w:r>
      <w:sdt>
        <w:sdtPr>
          <w:rPr>
            <w:sz w:val="20"/>
            <w:szCs w:val="20"/>
            <w:lang w:val="en-US"/>
          </w:rPr>
          <w:id w:val="-381324999"/>
          <w14:checkbox>
            <w14:checked w14:val="0"/>
            <w14:checkedState w14:val="2612" w14:font="MS Gothic"/>
            <w14:uncheckedState w14:val="2610" w14:font="MS Gothic"/>
          </w14:checkbox>
        </w:sdtPr>
        <w:sdtEndPr/>
        <w:sdtContent>
          <w:r w:rsidR="00561AAB">
            <w:rPr>
              <w:rFonts w:ascii="MS Gothic" w:eastAsia="MS Gothic" w:hAnsi="MS Gothic" w:hint="eastAsia"/>
              <w:sz w:val="20"/>
              <w:szCs w:val="20"/>
              <w:lang w:val="en-US"/>
            </w:rPr>
            <w:t>☐</w:t>
          </w:r>
        </w:sdtContent>
      </w:sdt>
    </w:p>
    <w:p w14:paraId="12A7BA31" w14:textId="304D0B6B" w:rsidR="004B7195" w:rsidRPr="009324D4" w:rsidRDefault="004B7195" w:rsidP="004B7195">
      <w:pPr>
        <w:rPr>
          <w:sz w:val="20"/>
          <w:szCs w:val="20"/>
          <w:lang w:val="en-US"/>
        </w:rPr>
      </w:pP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p>
    <w:p w14:paraId="673702C5" w14:textId="649A8F4A" w:rsidR="004B7195" w:rsidRPr="009324D4" w:rsidRDefault="004B7195" w:rsidP="004B7195">
      <w:pPr>
        <w:ind w:left="3540" w:firstLine="708"/>
        <w:rPr>
          <w:i/>
          <w:sz w:val="20"/>
          <w:szCs w:val="20"/>
          <w:lang w:val="en-US"/>
        </w:rPr>
      </w:pPr>
      <w:r w:rsidRPr="009324D4">
        <w:rPr>
          <w:i/>
          <w:sz w:val="20"/>
          <w:szCs w:val="20"/>
          <w:lang w:val="en-US"/>
        </w:rPr>
        <w:t>4-month basi</w:t>
      </w:r>
      <w:r w:rsidR="00561AAB">
        <w:rPr>
          <w:i/>
          <w:sz w:val="20"/>
          <w:szCs w:val="20"/>
          <w:lang w:val="en-US"/>
        </w:rPr>
        <w:t xml:space="preserve">s:    </w:t>
      </w:r>
      <w:sdt>
        <w:sdtPr>
          <w:rPr>
            <w:sz w:val="20"/>
            <w:szCs w:val="20"/>
            <w:lang w:val="en-US"/>
          </w:rPr>
          <w:id w:val="-855954321"/>
          <w14:checkbox>
            <w14:checked w14:val="0"/>
            <w14:checkedState w14:val="2612" w14:font="MS Gothic"/>
            <w14:uncheckedState w14:val="2610" w14:font="MS Gothic"/>
          </w14:checkbox>
        </w:sdtPr>
        <w:sdtEndPr/>
        <w:sdtContent>
          <w:r w:rsidR="00561AAB" w:rsidRPr="00561AAB">
            <w:rPr>
              <w:rFonts w:ascii="MS Gothic" w:eastAsia="MS Gothic" w:hAnsi="MS Gothic" w:hint="eastAsia"/>
              <w:sz w:val="20"/>
              <w:szCs w:val="20"/>
              <w:lang w:val="en-US"/>
            </w:rPr>
            <w:t>☐</w:t>
          </w:r>
        </w:sdtContent>
      </w:sdt>
    </w:p>
    <w:p w14:paraId="2AFEBEBA" w14:textId="1E58E3B9" w:rsidR="004B7195" w:rsidRPr="009324D4" w:rsidRDefault="004B7195" w:rsidP="004B7195">
      <w:pPr>
        <w:ind w:left="3540" w:firstLine="708"/>
        <w:rPr>
          <w:sz w:val="20"/>
          <w:szCs w:val="20"/>
          <w:lang w:val="en-US"/>
        </w:rPr>
      </w:pPr>
    </w:p>
    <w:p w14:paraId="15353F82" w14:textId="62BF094E" w:rsidR="004B7195" w:rsidRPr="009324D4" w:rsidRDefault="004B7195" w:rsidP="004B7195">
      <w:pPr>
        <w:rPr>
          <w:i/>
          <w:sz w:val="20"/>
          <w:szCs w:val="20"/>
          <w:lang w:val="en-US"/>
        </w:rPr>
      </w:pP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i/>
          <w:sz w:val="20"/>
          <w:szCs w:val="20"/>
          <w:lang w:val="en-US"/>
        </w:rPr>
        <w:t>Semi anually:</w:t>
      </w:r>
      <w:r w:rsidR="00561AAB">
        <w:rPr>
          <w:i/>
          <w:sz w:val="20"/>
          <w:szCs w:val="20"/>
          <w:lang w:val="en-US"/>
        </w:rPr>
        <w:t xml:space="preserve">       </w:t>
      </w:r>
      <w:sdt>
        <w:sdtPr>
          <w:rPr>
            <w:sz w:val="20"/>
            <w:szCs w:val="20"/>
            <w:lang w:val="en-US"/>
          </w:rPr>
          <w:id w:val="-1211263725"/>
          <w14:checkbox>
            <w14:checked w14:val="0"/>
            <w14:checkedState w14:val="2612" w14:font="MS Gothic"/>
            <w14:uncheckedState w14:val="2610" w14:font="MS Gothic"/>
          </w14:checkbox>
        </w:sdtPr>
        <w:sdtEndPr/>
        <w:sdtContent>
          <w:r w:rsidR="00561AAB" w:rsidRPr="00561AAB">
            <w:rPr>
              <w:rFonts w:ascii="MS Gothic" w:eastAsia="MS Gothic" w:hAnsi="MS Gothic" w:hint="eastAsia"/>
              <w:sz w:val="20"/>
              <w:szCs w:val="20"/>
              <w:lang w:val="en-US"/>
            </w:rPr>
            <w:t>☐</w:t>
          </w:r>
        </w:sdtContent>
      </w:sdt>
    </w:p>
    <w:p w14:paraId="5F87D2CB" w14:textId="06B6C606" w:rsidR="004B7195" w:rsidRDefault="004B7195" w:rsidP="004B7195">
      <w:pPr>
        <w:rPr>
          <w:sz w:val="20"/>
          <w:szCs w:val="20"/>
          <w:lang w:val="en-US"/>
        </w:rPr>
      </w:pPr>
    </w:p>
    <w:p w14:paraId="2CD78D6D" w14:textId="77777777" w:rsidR="00011363" w:rsidRPr="009324D4" w:rsidRDefault="00011363" w:rsidP="004B7195">
      <w:pPr>
        <w:rPr>
          <w:sz w:val="20"/>
          <w:szCs w:val="20"/>
          <w:lang w:val="en-US"/>
        </w:rPr>
      </w:pPr>
    </w:p>
    <w:p w14:paraId="185919C1" w14:textId="5D25790B" w:rsidR="004B7195" w:rsidRPr="009324D4" w:rsidRDefault="004B7195" w:rsidP="004B7195">
      <w:pPr>
        <w:rPr>
          <w:sz w:val="20"/>
          <w:szCs w:val="20"/>
          <w:lang w:val="en-US"/>
        </w:rPr>
      </w:pPr>
      <w:r w:rsidRPr="009324D4">
        <w:rPr>
          <w:sz w:val="20"/>
          <w:szCs w:val="20"/>
          <w:lang w:val="en-US"/>
        </w:rPr>
        <w:t>Expected date for publishing annual report:</w:t>
      </w:r>
      <w:r w:rsidRPr="009324D4">
        <w:rPr>
          <w:sz w:val="20"/>
          <w:szCs w:val="20"/>
          <w:lang w:val="en-US"/>
        </w:rPr>
        <w:tab/>
        <w:t>____________________________________________</w:t>
      </w:r>
      <w:r w:rsidR="00BA2A80">
        <w:rPr>
          <w:sz w:val="20"/>
          <w:szCs w:val="20"/>
          <w:lang w:val="en-US"/>
        </w:rPr>
        <w:t>___________</w:t>
      </w:r>
    </w:p>
    <w:p w14:paraId="352888BE" w14:textId="6F12A249" w:rsidR="004B7195" w:rsidRPr="009324D4" w:rsidRDefault="004B7195" w:rsidP="004B7195">
      <w:pPr>
        <w:rPr>
          <w:sz w:val="20"/>
          <w:szCs w:val="20"/>
          <w:lang w:val="en-US"/>
        </w:rPr>
      </w:pPr>
    </w:p>
    <w:p w14:paraId="38E8AC60" w14:textId="51A8B999" w:rsidR="004B7195" w:rsidRPr="009324D4" w:rsidRDefault="004B7195" w:rsidP="004B7195">
      <w:pPr>
        <w:rPr>
          <w:sz w:val="20"/>
          <w:szCs w:val="20"/>
          <w:lang w:val="en-US"/>
        </w:rPr>
      </w:pPr>
      <w:r w:rsidRPr="009324D4">
        <w:rPr>
          <w:sz w:val="20"/>
          <w:szCs w:val="20"/>
          <w:lang w:val="en-US"/>
        </w:rPr>
        <w:t>Expected date for publishing semi annually/</w:t>
      </w:r>
    </w:p>
    <w:p w14:paraId="50E51239" w14:textId="2F3E1CC3" w:rsidR="004B7195" w:rsidRPr="009324D4" w:rsidRDefault="009324D4" w:rsidP="004B7195">
      <w:pPr>
        <w:rPr>
          <w:sz w:val="20"/>
          <w:szCs w:val="20"/>
          <w:lang w:val="en-US"/>
        </w:rPr>
      </w:pPr>
      <w:r w:rsidRPr="009324D4">
        <w:rPr>
          <w:sz w:val="20"/>
          <w:szCs w:val="20"/>
          <w:lang w:val="en-US"/>
        </w:rPr>
        <w:t>4-month</w:t>
      </w:r>
      <w:r w:rsidR="004B7195" w:rsidRPr="009324D4">
        <w:rPr>
          <w:sz w:val="20"/>
          <w:szCs w:val="20"/>
          <w:lang w:val="en-US"/>
        </w:rPr>
        <w:t xml:space="preserve"> basis financial accounts:</w:t>
      </w:r>
      <w:r w:rsidR="004B7195" w:rsidRPr="009324D4">
        <w:rPr>
          <w:sz w:val="20"/>
          <w:szCs w:val="20"/>
          <w:lang w:val="en-US"/>
        </w:rPr>
        <w:tab/>
      </w:r>
      <w:r w:rsidR="004B7195" w:rsidRPr="009324D4">
        <w:rPr>
          <w:sz w:val="20"/>
          <w:szCs w:val="20"/>
          <w:lang w:val="en-US"/>
        </w:rPr>
        <w:tab/>
        <w:t>____________________________________________</w:t>
      </w:r>
      <w:r w:rsidR="00BA2A80">
        <w:rPr>
          <w:sz w:val="20"/>
          <w:szCs w:val="20"/>
          <w:lang w:val="en-US"/>
        </w:rPr>
        <w:t>___________</w:t>
      </w:r>
    </w:p>
    <w:p w14:paraId="2A64F716" w14:textId="455A41AB" w:rsidR="004B7195" w:rsidRPr="009324D4" w:rsidRDefault="004B7195" w:rsidP="004B7195">
      <w:pPr>
        <w:rPr>
          <w:sz w:val="20"/>
          <w:szCs w:val="20"/>
          <w:lang w:val="en-US"/>
        </w:rPr>
      </w:pP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t>____________________________________________</w:t>
      </w:r>
      <w:r w:rsidR="00BA2A80">
        <w:rPr>
          <w:sz w:val="20"/>
          <w:szCs w:val="20"/>
          <w:lang w:val="en-US"/>
        </w:rPr>
        <w:t>___________</w:t>
      </w:r>
    </w:p>
    <w:p w14:paraId="4270738F" w14:textId="207F5EFE" w:rsidR="004B7195" w:rsidRPr="009324D4" w:rsidRDefault="004B7195" w:rsidP="004B7195">
      <w:pPr>
        <w:rPr>
          <w:sz w:val="20"/>
          <w:szCs w:val="20"/>
          <w:lang w:val="en-US"/>
        </w:rPr>
      </w:pP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t>____________________________________________</w:t>
      </w:r>
      <w:r w:rsidR="00BA2A80">
        <w:rPr>
          <w:sz w:val="20"/>
          <w:szCs w:val="20"/>
          <w:lang w:val="en-US"/>
        </w:rPr>
        <w:t>___________</w:t>
      </w:r>
    </w:p>
    <w:p w14:paraId="4378CAF9" w14:textId="0C0F7CB7" w:rsidR="004B7195" w:rsidRPr="009324D4" w:rsidRDefault="004B7195" w:rsidP="004B7195">
      <w:pPr>
        <w:rPr>
          <w:sz w:val="20"/>
          <w:szCs w:val="20"/>
          <w:lang w:val="en-US"/>
        </w:rPr>
      </w:pPr>
    </w:p>
    <w:p w14:paraId="53E18EC5" w14:textId="77777777" w:rsidR="007F2E18" w:rsidRDefault="004B7195" w:rsidP="004B7195">
      <w:pPr>
        <w:rPr>
          <w:sz w:val="20"/>
          <w:szCs w:val="20"/>
          <w:lang w:val="en-US"/>
        </w:rPr>
      </w:pPr>
      <w:r w:rsidRPr="009324D4">
        <w:rPr>
          <w:sz w:val="20"/>
          <w:szCs w:val="20"/>
          <w:lang w:val="en-US"/>
        </w:rPr>
        <w:t xml:space="preserve">Does the Issuer have any bonds </w:t>
      </w:r>
    </w:p>
    <w:p w14:paraId="2B150E96" w14:textId="031EE91C" w:rsidR="004B7195" w:rsidRPr="009324D4" w:rsidRDefault="001B7D7D" w:rsidP="004B7195">
      <w:pPr>
        <w:rPr>
          <w:sz w:val="20"/>
          <w:szCs w:val="20"/>
          <w:lang w:val="en-US"/>
        </w:rPr>
      </w:pPr>
      <w:r>
        <w:rPr>
          <w:sz w:val="20"/>
          <w:szCs w:val="20"/>
          <w:lang w:val="en-US"/>
        </w:rPr>
        <w:t>admitted to trading on</w:t>
      </w:r>
    </w:p>
    <w:p w14:paraId="5B4283F8" w14:textId="5C2D118D" w:rsidR="004B7195" w:rsidRPr="009324D4" w:rsidRDefault="004B7195" w:rsidP="004B7195">
      <w:pPr>
        <w:rPr>
          <w:sz w:val="20"/>
          <w:szCs w:val="20"/>
          <w:lang w:val="en-US"/>
        </w:rPr>
      </w:pPr>
      <w:r w:rsidRPr="009324D4">
        <w:rPr>
          <w:sz w:val="20"/>
          <w:szCs w:val="20"/>
          <w:lang w:val="en-US"/>
        </w:rPr>
        <w:t>other markets? If so, which market place?</w:t>
      </w:r>
      <w:r w:rsidRPr="009324D4">
        <w:rPr>
          <w:sz w:val="20"/>
          <w:szCs w:val="20"/>
          <w:lang w:val="en-US"/>
        </w:rPr>
        <w:tab/>
        <w:t>___________________________________________</w:t>
      </w:r>
      <w:r w:rsidR="00BA2A80">
        <w:rPr>
          <w:sz w:val="20"/>
          <w:szCs w:val="20"/>
          <w:lang w:val="en-US"/>
        </w:rPr>
        <w:t>___________</w:t>
      </w:r>
      <w:r w:rsidRPr="009324D4">
        <w:rPr>
          <w:sz w:val="20"/>
          <w:szCs w:val="20"/>
          <w:lang w:val="en-US"/>
        </w:rPr>
        <w:t>_</w:t>
      </w:r>
    </w:p>
    <w:bookmarkEnd w:id="38"/>
    <w:p w14:paraId="5BECD4F9" w14:textId="7D1203F1" w:rsidR="003B274C" w:rsidRDefault="003B274C" w:rsidP="003B274C">
      <w:pPr>
        <w:rPr>
          <w:sz w:val="20"/>
          <w:szCs w:val="20"/>
          <w:lang w:val="en-US" w:eastAsia="nb-NO"/>
        </w:rPr>
      </w:pPr>
    </w:p>
    <w:p w14:paraId="34315759" w14:textId="1A201453" w:rsidR="00D373E0" w:rsidRPr="00011363" w:rsidRDefault="0095207E" w:rsidP="003B274C">
      <w:pPr>
        <w:pStyle w:val="Heading3"/>
        <w:rPr>
          <w:sz w:val="20"/>
          <w:szCs w:val="20"/>
        </w:rPr>
      </w:pPr>
      <w:r w:rsidRPr="00011363">
        <w:rPr>
          <w:sz w:val="20"/>
          <w:szCs w:val="20"/>
        </w:rPr>
        <w:t xml:space="preserve">Confirmation regarding auditor (only required for </w:t>
      </w:r>
      <w:r w:rsidR="006E4CA4">
        <w:rPr>
          <w:sz w:val="20"/>
          <w:szCs w:val="20"/>
        </w:rPr>
        <w:t>I</w:t>
      </w:r>
      <w:r w:rsidRPr="00011363">
        <w:rPr>
          <w:sz w:val="20"/>
          <w:szCs w:val="20"/>
        </w:rPr>
        <w:t>ssuers registered outside the EEA)</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D373E0" w:rsidRPr="000D61DA" w14:paraId="5882E5E7" w14:textId="77777777" w:rsidTr="00AA77DF">
        <w:tc>
          <w:tcPr>
            <w:tcW w:w="9060" w:type="dxa"/>
            <w:shd w:val="clear" w:color="auto" w:fill="F3F3F3"/>
          </w:tcPr>
          <w:p w14:paraId="58178E49" w14:textId="01823095" w:rsidR="00D373E0" w:rsidRPr="00D373E0" w:rsidRDefault="00D373E0" w:rsidP="00AA77DF">
            <w:pPr>
              <w:spacing w:after="120"/>
              <w:rPr>
                <w:b/>
                <w:sz w:val="18"/>
                <w:szCs w:val="18"/>
                <w:lang w:val="en-GB"/>
              </w:rPr>
            </w:pPr>
            <w:r>
              <w:rPr>
                <w:b/>
                <w:sz w:val="18"/>
                <w:szCs w:val="18"/>
                <w:lang w:val="en-GB"/>
              </w:rPr>
              <w:t>Notice 5.2 section 5 no 2</w:t>
            </w:r>
          </w:p>
          <w:p w14:paraId="0EE5DCA5" w14:textId="1ABA6DC6" w:rsidR="00D373E0" w:rsidRPr="00D373E0" w:rsidRDefault="00D373E0" w:rsidP="00AA77DF">
            <w:pPr>
              <w:spacing w:after="120"/>
              <w:rPr>
                <w:b/>
                <w:sz w:val="18"/>
                <w:szCs w:val="18"/>
                <w:lang w:val="en-GB"/>
              </w:rPr>
            </w:pPr>
            <w:r w:rsidRPr="00D373E0">
              <w:rPr>
                <w:rFonts w:cstheme="minorHAnsi"/>
                <w:sz w:val="18"/>
                <w:szCs w:val="18"/>
                <w:lang w:val="en-GB"/>
              </w:rPr>
              <w:t>For Issuers registered outside the EEA, a confirmation shall be given in the application that the auditor and audit firms that audit the Issuer are registered with the Norwegian Financial Supervisory Authority's (Finanstilsynet) register of auditors.</w:t>
            </w:r>
          </w:p>
          <w:p w14:paraId="6F34D2AB" w14:textId="77777777" w:rsidR="00D373E0" w:rsidRPr="008B35A2" w:rsidRDefault="00D373E0" w:rsidP="00D373E0">
            <w:pPr>
              <w:autoSpaceDE w:val="0"/>
              <w:autoSpaceDN w:val="0"/>
              <w:adjustRightInd w:val="0"/>
              <w:rPr>
                <w:sz w:val="6"/>
                <w:szCs w:val="6"/>
                <w:lang w:val="en-GB"/>
              </w:rPr>
            </w:pPr>
          </w:p>
        </w:tc>
      </w:tr>
    </w:tbl>
    <w:p w14:paraId="174B3E55" w14:textId="77777777" w:rsidR="0095207E" w:rsidRPr="00D373E0" w:rsidRDefault="0095207E" w:rsidP="0095207E">
      <w:pPr>
        <w:rPr>
          <w:lang w:val="en-GB" w:eastAsia="nb-NO"/>
        </w:rPr>
      </w:pPr>
    </w:p>
    <w:p w14:paraId="24D50982" w14:textId="4A540F35" w:rsidR="00D373E0" w:rsidRDefault="0095207E" w:rsidP="003B274C">
      <w:pPr>
        <w:pStyle w:val="test"/>
        <w:numPr>
          <w:ilvl w:val="0"/>
          <w:numId w:val="3"/>
        </w:numPr>
        <w:rPr>
          <w:rFonts w:asciiTheme="minorHAnsi" w:hAnsiTheme="minorHAnsi" w:cstheme="minorHAnsi"/>
          <w:sz w:val="20"/>
          <w:lang w:val="en-GB"/>
        </w:rPr>
      </w:pPr>
      <w:r w:rsidRPr="009324D4">
        <w:rPr>
          <w:rFonts w:asciiTheme="minorHAnsi" w:hAnsiTheme="minorHAnsi" w:cstheme="minorHAnsi"/>
          <w:sz w:val="20"/>
          <w:lang w:val="en-GB"/>
        </w:rPr>
        <w:t xml:space="preserve">Please </w:t>
      </w:r>
      <w:r>
        <w:rPr>
          <w:rFonts w:asciiTheme="minorHAnsi" w:hAnsiTheme="minorHAnsi" w:cstheme="minorHAnsi"/>
          <w:sz w:val="20"/>
          <w:lang w:val="en-GB"/>
        </w:rPr>
        <w:t>include information as set out below</w:t>
      </w:r>
      <w:r w:rsidRPr="009324D4">
        <w:rPr>
          <w:rFonts w:asciiTheme="minorHAnsi" w:hAnsiTheme="minorHAnsi" w:cstheme="minorHAnsi"/>
          <w:sz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122"/>
        <w:gridCol w:w="6938"/>
      </w:tblGrid>
      <w:tr w:rsidR="0095207E" w:rsidRPr="009324D4" w14:paraId="0DA20311" w14:textId="77777777" w:rsidTr="004F6679">
        <w:tc>
          <w:tcPr>
            <w:tcW w:w="1171" w:type="pct"/>
            <w:shd w:val="clear" w:color="auto" w:fill="F3F3F3"/>
          </w:tcPr>
          <w:p w14:paraId="22FE39F6" w14:textId="28CAFAFE" w:rsidR="0095207E" w:rsidRPr="009324D4" w:rsidRDefault="0095207E" w:rsidP="00AA77DF">
            <w:pPr>
              <w:rPr>
                <w:rFonts w:eastAsiaTheme="minorEastAsia" w:cstheme="minorHAnsi"/>
                <w:sz w:val="20"/>
                <w:szCs w:val="20"/>
                <w:lang w:val="en-GB"/>
              </w:rPr>
            </w:pPr>
            <w:r>
              <w:rPr>
                <w:rFonts w:eastAsiaTheme="minorEastAsia" w:cstheme="minorHAnsi"/>
                <w:sz w:val="20"/>
                <w:szCs w:val="20"/>
                <w:lang w:val="en-GB"/>
              </w:rPr>
              <w:t>Name of auditor</w:t>
            </w:r>
            <w:r w:rsidR="004F6679">
              <w:rPr>
                <w:rFonts w:eastAsiaTheme="minorEastAsia" w:cstheme="minorHAnsi"/>
                <w:sz w:val="20"/>
                <w:szCs w:val="20"/>
                <w:lang w:val="en-GB"/>
              </w:rPr>
              <w:t xml:space="preserve"> firm</w:t>
            </w:r>
            <w:r w:rsidR="001B7D7D">
              <w:rPr>
                <w:rFonts w:eastAsiaTheme="minorEastAsia" w:cstheme="minorHAnsi"/>
                <w:sz w:val="20"/>
                <w:szCs w:val="20"/>
                <w:lang w:val="en-GB"/>
              </w:rPr>
              <w:t>:</w:t>
            </w:r>
            <w:r>
              <w:rPr>
                <w:rFonts w:eastAsiaTheme="minorEastAsia" w:cstheme="minorHAnsi"/>
                <w:sz w:val="20"/>
                <w:szCs w:val="20"/>
                <w:lang w:val="en-GB"/>
              </w:rPr>
              <w:t xml:space="preserve"> </w:t>
            </w:r>
          </w:p>
        </w:tc>
        <w:tc>
          <w:tcPr>
            <w:tcW w:w="3829" w:type="pct"/>
            <w:shd w:val="clear" w:color="auto" w:fill="auto"/>
          </w:tcPr>
          <w:p w14:paraId="0E0269D0" w14:textId="77777777" w:rsidR="0095207E" w:rsidRPr="009324D4" w:rsidRDefault="0095207E" w:rsidP="00AA77DF">
            <w:pPr>
              <w:rPr>
                <w:rFonts w:eastAsiaTheme="minorEastAsia" w:cstheme="minorHAnsi"/>
                <w:i/>
                <w:sz w:val="20"/>
                <w:szCs w:val="20"/>
                <w:lang w:val="en-GB"/>
              </w:rPr>
            </w:pPr>
          </w:p>
        </w:tc>
      </w:tr>
      <w:tr w:rsidR="004F6679" w:rsidRPr="009324D4" w14:paraId="13C587D8" w14:textId="77777777" w:rsidTr="004F6679">
        <w:tc>
          <w:tcPr>
            <w:tcW w:w="1171" w:type="pct"/>
            <w:shd w:val="clear" w:color="auto" w:fill="F3F3F3"/>
          </w:tcPr>
          <w:p w14:paraId="681EBBBE" w14:textId="0E0BBD64" w:rsidR="004F6679" w:rsidRDefault="004F6679" w:rsidP="00AA77DF">
            <w:pPr>
              <w:rPr>
                <w:rFonts w:eastAsiaTheme="minorEastAsia" w:cstheme="minorHAnsi"/>
                <w:sz w:val="20"/>
                <w:szCs w:val="20"/>
                <w:lang w:val="en-GB"/>
              </w:rPr>
            </w:pPr>
            <w:r>
              <w:rPr>
                <w:rFonts w:eastAsiaTheme="minorEastAsia" w:cstheme="minorHAnsi"/>
                <w:sz w:val="20"/>
                <w:szCs w:val="20"/>
                <w:lang w:val="en-GB"/>
              </w:rPr>
              <w:t>Name of auditor</w:t>
            </w:r>
            <w:r w:rsidR="001B7D7D">
              <w:rPr>
                <w:rFonts w:eastAsiaTheme="minorEastAsia" w:cstheme="minorHAnsi"/>
                <w:sz w:val="20"/>
                <w:szCs w:val="20"/>
                <w:lang w:val="en-GB"/>
              </w:rPr>
              <w:t>:</w:t>
            </w:r>
          </w:p>
        </w:tc>
        <w:tc>
          <w:tcPr>
            <w:tcW w:w="3829" w:type="pct"/>
            <w:shd w:val="clear" w:color="auto" w:fill="auto"/>
          </w:tcPr>
          <w:p w14:paraId="7E15575D" w14:textId="77777777" w:rsidR="004F6679" w:rsidRPr="009324D4" w:rsidRDefault="004F6679" w:rsidP="00AA77DF">
            <w:pPr>
              <w:rPr>
                <w:rFonts w:eastAsiaTheme="minorEastAsia" w:cstheme="minorHAnsi"/>
                <w:i/>
                <w:sz w:val="20"/>
                <w:szCs w:val="20"/>
                <w:lang w:val="en-GB"/>
              </w:rPr>
            </w:pPr>
          </w:p>
        </w:tc>
      </w:tr>
    </w:tbl>
    <w:p w14:paraId="53DD595D" w14:textId="77777777" w:rsidR="0095207E" w:rsidRPr="0095207E" w:rsidRDefault="0095207E" w:rsidP="00D373E0">
      <w:pPr>
        <w:spacing w:after="120"/>
        <w:rPr>
          <w:sz w:val="12"/>
          <w:szCs w:val="12"/>
          <w:lang w:val="en-US" w:eastAsia="nb-NO"/>
        </w:rPr>
      </w:pPr>
    </w:p>
    <w:p w14:paraId="7BFBF624" w14:textId="7C53619F" w:rsidR="00D373E0" w:rsidRPr="00D373E0" w:rsidRDefault="00D373E0" w:rsidP="00D373E0">
      <w:pPr>
        <w:spacing w:after="120"/>
        <w:rPr>
          <w:b/>
          <w:sz w:val="18"/>
          <w:szCs w:val="18"/>
          <w:lang w:val="en-GB"/>
        </w:rPr>
      </w:pPr>
      <w:r>
        <w:rPr>
          <w:sz w:val="20"/>
          <w:szCs w:val="20"/>
          <w:lang w:val="en-US" w:eastAsia="nb-NO"/>
        </w:rPr>
        <w:t xml:space="preserve">The Issuer hereby confirms that the auditor and audit firm that audit the Issuer are </w:t>
      </w:r>
      <w:r w:rsidRPr="001B7D7D">
        <w:rPr>
          <w:sz w:val="20"/>
          <w:szCs w:val="20"/>
          <w:lang w:val="en-US" w:eastAsia="nb-NO"/>
        </w:rPr>
        <w:t>registered with the Norwegian Financial Supervisory Authority's (Finanstilsynet) register of auditors</w:t>
      </w:r>
      <w:r w:rsidR="0095207E" w:rsidRPr="001B7D7D">
        <w:rPr>
          <w:sz w:val="20"/>
          <w:szCs w:val="20"/>
          <w:lang w:val="en-US" w:eastAsia="nb-NO"/>
        </w:rPr>
        <w:t>:</w:t>
      </w:r>
    </w:p>
    <w:p w14:paraId="33FEC4BE" w14:textId="097EE078" w:rsidR="0095207E" w:rsidRPr="001C7A72" w:rsidRDefault="0095207E" w:rsidP="0095207E">
      <w:pPr>
        <w:rPr>
          <w:sz w:val="20"/>
          <w:szCs w:val="20"/>
          <w:lang w:val="en-US"/>
        </w:rPr>
      </w:pPr>
      <w:r w:rsidRPr="001C7A72">
        <w:rPr>
          <w:sz w:val="20"/>
          <w:szCs w:val="20"/>
          <w:lang w:val="en-US"/>
        </w:rPr>
        <w:t>Yes:</w:t>
      </w:r>
      <w:r w:rsidR="00561AAB">
        <w:rPr>
          <w:sz w:val="20"/>
          <w:szCs w:val="20"/>
          <w:lang w:val="en-US"/>
        </w:rPr>
        <w:t xml:space="preserve">  </w:t>
      </w:r>
      <w:sdt>
        <w:sdtPr>
          <w:rPr>
            <w:sz w:val="20"/>
            <w:szCs w:val="20"/>
            <w:lang w:val="en-US"/>
          </w:rPr>
          <w:id w:val="-1988540252"/>
          <w14:checkbox>
            <w14:checked w14:val="0"/>
            <w14:checkedState w14:val="2612" w14:font="MS Gothic"/>
            <w14:uncheckedState w14:val="2610" w14:font="MS Gothic"/>
          </w14:checkbox>
        </w:sdtPr>
        <w:sdtEndPr/>
        <w:sdtContent>
          <w:r w:rsidR="00561AAB">
            <w:rPr>
              <w:rFonts w:ascii="MS Gothic" w:eastAsia="MS Gothic" w:hAnsi="MS Gothic" w:hint="eastAsia"/>
              <w:sz w:val="20"/>
              <w:szCs w:val="20"/>
              <w:lang w:val="en-US"/>
            </w:rPr>
            <w:t>☐</w:t>
          </w:r>
        </w:sdtContent>
      </w:sdt>
      <w:r w:rsidRPr="001C7A72">
        <w:rPr>
          <w:sz w:val="20"/>
          <w:szCs w:val="20"/>
          <w:lang w:val="en-US"/>
        </w:rPr>
        <w:tab/>
      </w:r>
      <w:r w:rsidRPr="001C7A72">
        <w:rPr>
          <w:sz w:val="20"/>
          <w:szCs w:val="20"/>
          <w:lang w:val="en-US"/>
        </w:rPr>
        <w:tab/>
        <w:t xml:space="preserve">No: </w:t>
      </w:r>
      <w:r w:rsidR="00561AAB">
        <w:rPr>
          <w:sz w:val="20"/>
          <w:szCs w:val="20"/>
          <w:lang w:val="en-US"/>
        </w:rPr>
        <w:t xml:space="preserve"> </w:t>
      </w:r>
      <w:sdt>
        <w:sdtPr>
          <w:rPr>
            <w:sz w:val="20"/>
            <w:szCs w:val="20"/>
            <w:lang w:val="en-US"/>
          </w:rPr>
          <w:id w:val="-1366135665"/>
          <w14:checkbox>
            <w14:checked w14:val="0"/>
            <w14:checkedState w14:val="2612" w14:font="MS Gothic"/>
            <w14:uncheckedState w14:val="2610" w14:font="MS Gothic"/>
          </w14:checkbox>
        </w:sdtPr>
        <w:sdtEndPr/>
        <w:sdtContent>
          <w:r w:rsidR="00561AAB">
            <w:rPr>
              <w:rFonts w:ascii="MS Gothic" w:eastAsia="MS Gothic" w:hAnsi="MS Gothic" w:hint="eastAsia"/>
              <w:sz w:val="20"/>
              <w:szCs w:val="20"/>
              <w:lang w:val="en-US"/>
            </w:rPr>
            <w:t>☐</w:t>
          </w:r>
        </w:sdtContent>
      </w:sdt>
    </w:p>
    <w:p w14:paraId="2827FFF5" w14:textId="77777777" w:rsidR="00D373E0" w:rsidRPr="009324D4" w:rsidRDefault="00D373E0" w:rsidP="003B274C">
      <w:pPr>
        <w:rPr>
          <w:sz w:val="20"/>
          <w:szCs w:val="20"/>
          <w:lang w:val="en-US" w:eastAsia="nb-NO"/>
        </w:rPr>
      </w:pPr>
    </w:p>
    <w:p w14:paraId="68906476" w14:textId="6557EB29" w:rsidR="00085C19" w:rsidRPr="009324D4" w:rsidRDefault="004A5FC2" w:rsidP="00E13562">
      <w:pPr>
        <w:pStyle w:val="Heading2"/>
        <w:rPr>
          <w:sz w:val="20"/>
        </w:rPr>
      </w:pPr>
      <w:r w:rsidRPr="00BC53E8">
        <w:rPr>
          <w:szCs w:val="22"/>
        </w:rPr>
        <w:lastRenderedPageBreak/>
        <w:t>A</w:t>
      </w:r>
      <w:r w:rsidR="00E13562" w:rsidRPr="00BC53E8">
        <w:rPr>
          <w:szCs w:val="22"/>
        </w:rPr>
        <w:t xml:space="preserve">udit </w:t>
      </w:r>
      <w:r w:rsidRPr="00BC53E8">
        <w:rPr>
          <w:szCs w:val="22"/>
        </w:rPr>
        <w:t>C</w:t>
      </w:r>
      <w:r w:rsidR="00E13562" w:rsidRPr="00BC53E8">
        <w:rPr>
          <w:szCs w:val="22"/>
        </w:rPr>
        <w:t>ommittee</w:t>
      </w:r>
      <w:r w:rsidR="00FA1E46">
        <w:rPr>
          <w:rStyle w:val="FootnoteReference"/>
          <w:sz w:val="20"/>
        </w:rPr>
        <w:footnoteReference w:id="2"/>
      </w:r>
      <w:r w:rsidR="00E13562" w:rsidRPr="009324D4">
        <w:rPr>
          <w:sz w:val="20"/>
        </w:rPr>
        <w:tab/>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E13562" w:rsidRPr="000D61DA" w14:paraId="4204CA88" w14:textId="77777777" w:rsidTr="00593953">
        <w:tc>
          <w:tcPr>
            <w:tcW w:w="9060" w:type="dxa"/>
            <w:shd w:val="clear" w:color="auto" w:fill="F3F3F3"/>
          </w:tcPr>
          <w:p w14:paraId="25BCFC16" w14:textId="4368E504" w:rsidR="009B023E" w:rsidRDefault="00956B9C" w:rsidP="00593953">
            <w:pPr>
              <w:spacing w:after="120"/>
              <w:rPr>
                <w:b/>
                <w:sz w:val="18"/>
                <w:szCs w:val="20"/>
                <w:lang w:val="en-GB"/>
              </w:rPr>
            </w:pPr>
            <w:r>
              <w:rPr>
                <w:b/>
                <w:sz w:val="18"/>
                <w:szCs w:val="20"/>
                <w:lang w:val="en-GB"/>
              </w:rPr>
              <w:t xml:space="preserve">Rule Book II section </w:t>
            </w:r>
            <w:r w:rsidR="008B35A2" w:rsidRPr="008B35A2">
              <w:rPr>
                <w:b/>
                <w:sz w:val="18"/>
                <w:szCs w:val="20"/>
                <w:lang w:val="en-GB"/>
              </w:rPr>
              <w:t>5.1.6</w:t>
            </w:r>
          </w:p>
          <w:p w14:paraId="2FDDD1CF" w14:textId="5E0CA258" w:rsidR="00E13562" w:rsidRPr="008B35A2" w:rsidRDefault="00956B9C" w:rsidP="00593953">
            <w:pPr>
              <w:spacing w:after="120"/>
              <w:rPr>
                <w:b/>
                <w:sz w:val="18"/>
                <w:szCs w:val="20"/>
                <w:lang w:val="en-GB"/>
              </w:rPr>
            </w:pPr>
            <w:r>
              <w:rPr>
                <w:b/>
                <w:sz w:val="18"/>
                <w:szCs w:val="20"/>
                <w:lang w:val="en-GB"/>
              </w:rPr>
              <w:t xml:space="preserve">Notice </w:t>
            </w:r>
            <w:r w:rsidR="002305EC">
              <w:rPr>
                <w:b/>
                <w:sz w:val="18"/>
                <w:szCs w:val="20"/>
                <w:lang w:val="en-GB"/>
              </w:rPr>
              <w:t xml:space="preserve">5.2 </w:t>
            </w:r>
            <w:r>
              <w:rPr>
                <w:b/>
                <w:sz w:val="18"/>
                <w:szCs w:val="20"/>
                <w:lang w:val="en-GB"/>
              </w:rPr>
              <w:t xml:space="preserve">section 1 </w:t>
            </w:r>
            <w:r w:rsidR="002305EC">
              <w:rPr>
                <w:b/>
                <w:sz w:val="18"/>
                <w:szCs w:val="20"/>
                <w:lang w:val="en-GB"/>
              </w:rPr>
              <w:t xml:space="preserve">(5) </w:t>
            </w:r>
            <w:r>
              <w:rPr>
                <w:b/>
                <w:sz w:val="18"/>
                <w:szCs w:val="20"/>
                <w:lang w:val="en-GB"/>
              </w:rPr>
              <w:t>no</w:t>
            </w:r>
            <w:r w:rsidR="002305EC">
              <w:rPr>
                <w:b/>
                <w:sz w:val="18"/>
                <w:szCs w:val="20"/>
                <w:lang w:val="en-GB"/>
              </w:rPr>
              <w:t xml:space="preserve"> 5</w:t>
            </w:r>
          </w:p>
          <w:p w14:paraId="462411B2" w14:textId="0B212D31" w:rsidR="008B35A2" w:rsidRDefault="007831D1" w:rsidP="008B35A2">
            <w:pPr>
              <w:autoSpaceDE w:val="0"/>
              <w:autoSpaceDN w:val="0"/>
              <w:adjustRightInd w:val="0"/>
              <w:rPr>
                <w:sz w:val="18"/>
                <w:szCs w:val="20"/>
                <w:lang w:val="en-GB"/>
              </w:rPr>
            </w:pPr>
            <w:r w:rsidRPr="00B66047">
              <w:rPr>
                <w:sz w:val="18"/>
                <w:szCs w:val="20"/>
                <w:lang w:val="en-GB"/>
              </w:rPr>
              <w:t xml:space="preserve">The application </w:t>
            </w:r>
            <w:r>
              <w:rPr>
                <w:sz w:val="18"/>
                <w:szCs w:val="20"/>
                <w:lang w:val="en-GB"/>
              </w:rPr>
              <w:t>shall</w:t>
            </w:r>
            <w:r w:rsidRPr="00B66047">
              <w:rPr>
                <w:sz w:val="18"/>
                <w:szCs w:val="20"/>
                <w:lang w:val="en-GB"/>
              </w:rPr>
              <w:t xml:space="preserve"> in particular contain, or have appended to it</w:t>
            </w:r>
            <w:r>
              <w:rPr>
                <w:sz w:val="18"/>
                <w:szCs w:val="20"/>
                <w:lang w:val="en-GB"/>
              </w:rPr>
              <w:t xml:space="preserve"> (…) d</w:t>
            </w:r>
            <w:r w:rsidR="009B023E" w:rsidRPr="009B023E">
              <w:rPr>
                <w:sz w:val="18"/>
                <w:szCs w:val="20"/>
                <w:lang w:val="en-GB"/>
              </w:rPr>
              <w:t>ocumentary evidence to confirm that the Issuer’s Audit Committee satisfies the requirements set out in Rule Book II section 5.1.6.</w:t>
            </w:r>
          </w:p>
          <w:p w14:paraId="6BC6BB1A" w14:textId="14CE3716" w:rsidR="009B023E" w:rsidRPr="009B023E" w:rsidRDefault="009B023E" w:rsidP="008B35A2">
            <w:pPr>
              <w:autoSpaceDE w:val="0"/>
              <w:autoSpaceDN w:val="0"/>
              <w:adjustRightInd w:val="0"/>
              <w:rPr>
                <w:sz w:val="6"/>
                <w:szCs w:val="6"/>
                <w:lang w:val="en-GB"/>
              </w:rPr>
            </w:pPr>
          </w:p>
        </w:tc>
      </w:tr>
    </w:tbl>
    <w:p w14:paraId="6E19BB23" w14:textId="77777777" w:rsidR="004F6679" w:rsidRPr="004B7195" w:rsidRDefault="004F6679" w:rsidP="009324D4">
      <w:pPr>
        <w:rPr>
          <w:lang w:val="en-US"/>
        </w:rPr>
      </w:pPr>
    </w:p>
    <w:p w14:paraId="1FE36DA8" w14:textId="4E1C35A0" w:rsidR="004F6679" w:rsidRPr="00DC7632" w:rsidRDefault="00DC7632" w:rsidP="00DC7632">
      <w:pPr>
        <w:rPr>
          <w:sz w:val="20"/>
          <w:szCs w:val="20"/>
          <w:lang w:val="en-US"/>
        </w:rPr>
      </w:pPr>
      <w:r w:rsidRPr="00DC7632">
        <w:rPr>
          <w:rFonts w:cstheme="minorHAnsi"/>
          <w:sz w:val="20"/>
          <w:szCs w:val="20"/>
          <w:lang w:val="en-US"/>
        </w:rPr>
        <w:t>●</w:t>
      </w:r>
      <w:r w:rsidRPr="00DC7632">
        <w:rPr>
          <w:sz w:val="20"/>
          <w:szCs w:val="20"/>
          <w:lang w:val="en-US"/>
        </w:rPr>
        <w:t xml:space="preserve"> Please include required information below.</w:t>
      </w:r>
    </w:p>
    <w:p w14:paraId="36DA0A0E" w14:textId="77777777" w:rsidR="0095207E" w:rsidRDefault="0095207E" w:rsidP="00DC7632">
      <w:pPr>
        <w:rPr>
          <w:sz w:val="20"/>
          <w:szCs w:val="20"/>
          <w:u w:val="single"/>
          <w:lang w:val="en-US"/>
        </w:rPr>
      </w:pPr>
    </w:p>
    <w:p w14:paraId="3E65F989" w14:textId="59E27592" w:rsidR="00DC7632" w:rsidRPr="009324D4" w:rsidRDefault="00DC7632" w:rsidP="00DC7632">
      <w:pPr>
        <w:rPr>
          <w:sz w:val="20"/>
          <w:szCs w:val="20"/>
          <w:u w:val="single"/>
          <w:lang w:val="en-US"/>
        </w:rPr>
      </w:pPr>
      <w:r w:rsidRPr="009324D4">
        <w:rPr>
          <w:sz w:val="20"/>
          <w:szCs w:val="20"/>
          <w:u w:val="single"/>
          <w:lang w:val="en-US"/>
        </w:rPr>
        <w:t xml:space="preserve">Which legislation on </w:t>
      </w:r>
      <w:r w:rsidR="004A5FC2">
        <w:rPr>
          <w:sz w:val="20"/>
          <w:szCs w:val="20"/>
          <w:u w:val="single"/>
          <w:lang w:val="en-US"/>
        </w:rPr>
        <w:t>A</w:t>
      </w:r>
      <w:r w:rsidRPr="009324D4">
        <w:rPr>
          <w:sz w:val="20"/>
          <w:szCs w:val="20"/>
          <w:u w:val="single"/>
          <w:lang w:val="en-US"/>
        </w:rPr>
        <w:t xml:space="preserve">udit </w:t>
      </w:r>
      <w:r w:rsidR="004A5FC2">
        <w:rPr>
          <w:sz w:val="20"/>
          <w:szCs w:val="20"/>
          <w:u w:val="single"/>
          <w:lang w:val="en-US"/>
        </w:rPr>
        <w:t>C</w:t>
      </w:r>
      <w:r w:rsidRPr="009324D4">
        <w:rPr>
          <w:sz w:val="20"/>
          <w:szCs w:val="20"/>
          <w:u w:val="single"/>
          <w:lang w:val="en-US"/>
        </w:rPr>
        <w:t xml:space="preserve">ommittees applies to the </w:t>
      </w:r>
      <w:r w:rsidR="0019249C">
        <w:rPr>
          <w:sz w:val="20"/>
          <w:szCs w:val="20"/>
          <w:u w:val="single"/>
          <w:lang w:val="en-US"/>
        </w:rPr>
        <w:t>Issuer</w:t>
      </w:r>
      <w:r w:rsidRPr="009324D4">
        <w:rPr>
          <w:sz w:val="20"/>
          <w:szCs w:val="20"/>
          <w:u w:val="single"/>
          <w:lang w:val="en-US"/>
        </w:rPr>
        <w:t>:</w:t>
      </w:r>
    </w:p>
    <w:p w14:paraId="6922D88E" w14:textId="77777777" w:rsidR="00DC7632" w:rsidRPr="009324D4" w:rsidRDefault="00DC7632" w:rsidP="00DC7632">
      <w:pPr>
        <w:rPr>
          <w:i/>
          <w:sz w:val="20"/>
          <w:szCs w:val="20"/>
          <w:u w:val="single"/>
          <w:lang w:val="en-US"/>
        </w:rPr>
      </w:pPr>
    </w:p>
    <w:p w14:paraId="78DAACFA" w14:textId="3DB468AA" w:rsidR="00DC7632" w:rsidRPr="009324D4" w:rsidRDefault="00DC7632" w:rsidP="00DC7632">
      <w:pPr>
        <w:rPr>
          <w:i/>
          <w:sz w:val="20"/>
          <w:szCs w:val="20"/>
          <w:lang w:val="en-US"/>
        </w:rPr>
      </w:pPr>
      <w:r>
        <w:rPr>
          <w:i/>
          <w:sz w:val="20"/>
          <w:szCs w:val="20"/>
          <w:lang w:val="en-US"/>
        </w:rPr>
        <w:t>Norwegian Public Limited Liability Company Act</w:t>
      </w:r>
      <w:r w:rsidRPr="009324D4">
        <w:rPr>
          <w:i/>
          <w:sz w:val="20"/>
          <w:szCs w:val="20"/>
          <w:lang w:val="en-US"/>
        </w:rPr>
        <w:t xml:space="preserve"> § </w:t>
      </w:r>
      <w:r>
        <w:rPr>
          <w:i/>
          <w:sz w:val="20"/>
          <w:szCs w:val="20"/>
          <w:lang w:val="en-US"/>
        </w:rPr>
        <w:t>6-41</w:t>
      </w:r>
      <w:r w:rsidR="00561AAB">
        <w:rPr>
          <w:i/>
          <w:sz w:val="20"/>
          <w:szCs w:val="20"/>
          <w:lang w:val="en-US"/>
        </w:rPr>
        <w:t xml:space="preserve"> </w:t>
      </w:r>
      <w:r w:rsidR="003B28D5">
        <w:rPr>
          <w:i/>
          <w:sz w:val="20"/>
          <w:szCs w:val="20"/>
          <w:lang w:val="en-US"/>
        </w:rPr>
        <w:t xml:space="preserve"> </w:t>
      </w:r>
      <w:r w:rsidR="00561AAB">
        <w:rPr>
          <w:i/>
          <w:sz w:val="20"/>
          <w:szCs w:val="20"/>
          <w:lang w:val="en-US"/>
        </w:rPr>
        <w:t xml:space="preserve">  </w:t>
      </w:r>
      <w:sdt>
        <w:sdtPr>
          <w:rPr>
            <w:i/>
            <w:sz w:val="20"/>
            <w:szCs w:val="20"/>
            <w:lang w:val="en-US"/>
          </w:rPr>
          <w:id w:val="-831605513"/>
          <w14:checkbox>
            <w14:checked w14:val="0"/>
            <w14:checkedState w14:val="2612" w14:font="MS Gothic"/>
            <w14:uncheckedState w14:val="2610" w14:font="MS Gothic"/>
          </w14:checkbox>
        </w:sdtPr>
        <w:sdtEndPr/>
        <w:sdtContent>
          <w:r w:rsidR="00561AAB" w:rsidRPr="003B28D5">
            <w:rPr>
              <w:rFonts w:ascii="MS Gothic" w:eastAsia="MS Gothic" w:hAnsi="MS Gothic" w:hint="eastAsia"/>
              <w:sz w:val="20"/>
              <w:szCs w:val="20"/>
              <w:lang w:val="en-US"/>
            </w:rPr>
            <w:t>☐</w:t>
          </w:r>
        </w:sdtContent>
      </w:sdt>
    </w:p>
    <w:p w14:paraId="782AFA83" w14:textId="77777777" w:rsidR="00DC7632" w:rsidRPr="009324D4" w:rsidRDefault="00DC7632" w:rsidP="00DC7632">
      <w:pPr>
        <w:rPr>
          <w:sz w:val="20"/>
          <w:szCs w:val="20"/>
          <w:lang w:val="en-US"/>
        </w:rPr>
      </w:pPr>
    </w:p>
    <w:p w14:paraId="23D971FF" w14:textId="6B808D2A" w:rsidR="00DC7632" w:rsidRPr="009324D4" w:rsidRDefault="00DC7632" w:rsidP="00DC7632">
      <w:pPr>
        <w:rPr>
          <w:i/>
          <w:sz w:val="20"/>
          <w:szCs w:val="20"/>
          <w:lang w:val="en-US"/>
        </w:rPr>
      </w:pPr>
      <w:r w:rsidRPr="009324D4">
        <w:rPr>
          <w:i/>
          <w:sz w:val="20"/>
          <w:szCs w:val="20"/>
          <w:lang w:val="en-US"/>
        </w:rPr>
        <w:t>Financial Undertakings Act § 8-20</w:t>
      </w:r>
      <w:r w:rsidRPr="009324D4">
        <w:rPr>
          <w:i/>
          <w:sz w:val="20"/>
          <w:szCs w:val="20"/>
          <w:lang w:val="en-US"/>
        </w:rPr>
        <w:tab/>
      </w:r>
      <w:r w:rsidRPr="009324D4">
        <w:rPr>
          <w:i/>
          <w:sz w:val="20"/>
          <w:szCs w:val="20"/>
          <w:lang w:val="en-US"/>
        </w:rPr>
        <w:tab/>
      </w:r>
      <w:r w:rsidR="00561AAB">
        <w:rPr>
          <w:i/>
          <w:sz w:val="20"/>
          <w:szCs w:val="20"/>
          <w:lang w:val="en-US"/>
        </w:rPr>
        <w:t xml:space="preserve">                </w:t>
      </w:r>
      <w:r w:rsidR="003B28D5">
        <w:rPr>
          <w:i/>
          <w:sz w:val="20"/>
          <w:szCs w:val="20"/>
          <w:lang w:val="en-US"/>
        </w:rPr>
        <w:t xml:space="preserve">       </w:t>
      </w:r>
      <w:sdt>
        <w:sdtPr>
          <w:rPr>
            <w:i/>
            <w:sz w:val="20"/>
            <w:szCs w:val="20"/>
            <w:lang w:val="en-US"/>
          </w:rPr>
          <w:id w:val="-1946837458"/>
          <w14:checkbox>
            <w14:checked w14:val="0"/>
            <w14:checkedState w14:val="2612" w14:font="MS Gothic"/>
            <w14:uncheckedState w14:val="2610" w14:font="MS Gothic"/>
          </w14:checkbox>
        </w:sdtPr>
        <w:sdtEndPr/>
        <w:sdtContent>
          <w:r w:rsidR="00561AAB" w:rsidRPr="003B28D5">
            <w:rPr>
              <w:rFonts w:ascii="MS Gothic" w:eastAsia="MS Gothic" w:hAnsi="MS Gothic" w:hint="eastAsia"/>
              <w:sz w:val="20"/>
              <w:szCs w:val="20"/>
              <w:lang w:val="en-US"/>
            </w:rPr>
            <w:t>☐</w:t>
          </w:r>
        </w:sdtContent>
      </w:sdt>
    </w:p>
    <w:p w14:paraId="67F70798" w14:textId="4B16F7DA" w:rsidR="00DC7632" w:rsidRPr="009324D4" w:rsidRDefault="00DC7632" w:rsidP="00DC7632">
      <w:pPr>
        <w:rPr>
          <w:sz w:val="20"/>
          <w:szCs w:val="20"/>
          <w:lang w:val="en-US"/>
        </w:rPr>
      </w:pP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00561AAB">
        <w:rPr>
          <w:sz w:val="20"/>
          <w:szCs w:val="20"/>
          <w:lang w:val="en-US"/>
        </w:rPr>
        <w:t xml:space="preserve"> </w:t>
      </w:r>
    </w:p>
    <w:p w14:paraId="0AEB48C2" w14:textId="4D200485" w:rsidR="00DC7632" w:rsidRPr="009324D4" w:rsidRDefault="00DC7632" w:rsidP="00DC7632">
      <w:pPr>
        <w:rPr>
          <w:i/>
          <w:sz w:val="20"/>
          <w:szCs w:val="20"/>
          <w:lang w:val="en-US"/>
        </w:rPr>
      </w:pPr>
      <w:r>
        <w:rPr>
          <w:rFonts w:eastAsia="Times New Roman" w:cstheme="minorHAnsi"/>
          <w:i/>
          <w:noProof/>
          <w:sz w:val="20"/>
          <w:szCs w:val="20"/>
          <w:lang w:val="en-GB" w:eastAsia="nb-NO"/>
        </w:rPr>
        <w:t>Article</w:t>
      </w:r>
      <w:r w:rsidRPr="009324D4">
        <w:rPr>
          <w:i/>
          <w:sz w:val="20"/>
          <w:szCs w:val="20"/>
          <w:lang w:val="en-US"/>
        </w:rPr>
        <w:t xml:space="preserve"> 41 of the </w:t>
      </w:r>
      <w:r>
        <w:rPr>
          <w:i/>
          <w:sz w:val="20"/>
          <w:szCs w:val="20"/>
          <w:lang w:val="en-US"/>
        </w:rPr>
        <w:t xml:space="preserve">EU Statutoty </w:t>
      </w:r>
      <w:r w:rsidRPr="009324D4">
        <w:rPr>
          <w:i/>
          <w:sz w:val="20"/>
          <w:szCs w:val="20"/>
          <w:lang w:val="en-US"/>
        </w:rPr>
        <w:t>Audit Directiv</w:t>
      </w:r>
      <w:r>
        <w:rPr>
          <w:i/>
          <w:sz w:val="20"/>
          <w:szCs w:val="20"/>
          <w:lang w:val="en-US"/>
        </w:rPr>
        <w:t>e</w:t>
      </w:r>
      <w:r w:rsidR="003B28D5">
        <w:rPr>
          <w:i/>
          <w:sz w:val="20"/>
          <w:szCs w:val="20"/>
          <w:lang w:val="en-US"/>
        </w:rPr>
        <w:t xml:space="preserve">                      </w:t>
      </w:r>
      <w:sdt>
        <w:sdtPr>
          <w:rPr>
            <w:i/>
            <w:sz w:val="20"/>
            <w:szCs w:val="20"/>
            <w:lang w:val="en-US"/>
          </w:rPr>
          <w:id w:val="1683629518"/>
          <w14:checkbox>
            <w14:checked w14:val="0"/>
            <w14:checkedState w14:val="2612" w14:font="MS Gothic"/>
            <w14:uncheckedState w14:val="2610" w14:font="MS Gothic"/>
          </w14:checkbox>
        </w:sdtPr>
        <w:sdtEndPr/>
        <w:sdtContent>
          <w:r w:rsidR="003B28D5" w:rsidRPr="003B28D5">
            <w:rPr>
              <w:rFonts w:ascii="MS Gothic" w:eastAsia="MS Gothic" w:hAnsi="MS Gothic" w:hint="eastAsia"/>
              <w:sz w:val="20"/>
              <w:szCs w:val="20"/>
              <w:lang w:val="en-US"/>
            </w:rPr>
            <w:t>☐</w:t>
          </w:r>
        </w:sdtContent>
      </w:sdt>
    </w:p>
    <w:p w14:paraId="7F52FB96" w14:textId="77777777" w:rsidR="00DC7632" w:rsidRPr="009324D4" w:rsidRDefault="00DC7632" w:rsidP="00DC7632">
      <w:pPr>
        <w:rPr>
          <w:i/>
          <w:sz w:val="20"/>
          <w:szCs w:val="20"/>
          <w:lang w:val="en-US"/>
        </w:rPr>
      </w:pPr>
    </w:p>
    <w:p w14:paraId="2D8AA3C7" w14:textId="3C718ED0" w:rsidR="00DC7632" w:rsidRPr="009324D4" w:rsidRDefault="00DC7632" w:rsidP="00DC7632">
      <w:pPr>
        <w:rPr>
          <w:i/>
          <w:sz w:val="20"/>
          <w:szCs w:val="20"/>
          <w:lang w:val="en-US"/>
        </w:rPr>
      </w:pPr>
      <w:r w:rsidRPr="009324D4">
        <w:rPr>
          <w:i/>
          <w:sz w:val="20"/>
          <w:szCs w:val="20"/>
          <w:lang w:val="en-US"/>
        </w:rPr>
        <w:t>Other EU/EEA legislation</w:t>
      </w:r>
      <w:r w:rsidR="003B28D5">
        <w:rPr>
          <w:i/>
          <w:sz w:val="20"/>
          <w:szCs w:val="20"/>
          <w:lang w:val="en-US"/>
        </w:rPr>
        <w:t xml:space="preserve">                                                         </w:t>
      </w:r>
      <w:sdt>
        <w:sdtPr>
          <w:rPr>
            <w:sz w:val="20"/>
            <w:szCs w:val="20"/>
            <w:lang w:val="en-US"/>
          </w:rPr>
          <w:id w:val="1864399319"/>
          <w14:checkbox>
            <w14:checked w14:val="0"/>
            <w14:checkedState w14:val="2612" w14:font="MS Gothic"/>
            <w14:uncheckedState w14:val="2610" w14:font="MS Gothic"/>
          </w14:checkbox>
        </w:sdtPr>
        <w:sdtEndPr/>
        <w:sdtContent>
          <w:r w:rsidR="003B28D5" w:rsidRPr="003B28D5">
            <w:rPr>
              <w:rFonts w:ascii="MS Gothic" w:eastAsia="MS Gothic" w:hAnsi="MS Gothic" w:hint="eastAsia"/>
              <w:sz w:val="20"/>
              <w:szCs w:val="20"/>
              <w:lang w:val="en-US"/>
            </w:rPr>
            <w:t>☐</w:t>
          </w:r>
        </w:sdtContent>
      </w:sdt>
    </w:p>
    <w:p w14:paraId="050F8646" w14:textId="73E29A01" w:rsidR="00DC7632" w:rsidRDefault="003B28D5" w:rsidP="00DC7632">
      <w:pPr>
        <w:rPr>
          <w:i/>
          <w:sz w:val="20"/>
          <w:szCs w:val="20"/>
          <w:lang w:val="en-US"/>
        </w:rPr>
      </w:pPr>
      <w:r>
        <w:rPr>
          <w:i/>
          <w:sz w:val="20"/>
          <w:szCs w:val="20"/>
          <w:lang w:val="en-US"/>
        </w:rPr>
        <w:t xml:space="preserve"> </w:t>
      </w:r>
    </w:p>
    <w:p w14:paraId="46733327" w14:textId="77777777" w:rsidR="00D373E0" w:rsidRPr="006249D7" w:rsidRDefault="00D373E0" w:rsidP="00DC7632">
      <w:pPr>
        <w:rPr>
          <w:i/>
          <w:sz w:val="18"/>
          <w:szCs w:val="18"/>
          <w:u w:val="single"/>
          <w:lang w:val="en-US"/>
        </w:rPr>
      </w:pPr>
    </w:p>
    <w:p w14:paraId="3F9EDC0F" w14:textId="7C194FB7" w:rsidR="00DC7632" w:rsidRPr="009324D4" w:rsidRDefault="00DC7632" w:rsidP="00DC7632">
      <w:pPr>
        <w:rPr>
          <w:sz w:val="20"/>
          <w:szCs w:val="20"/>
          <w:u w:val="single"/>
          <w:lang w:val="en-US"/>
        </w:rPr>
      </w:pPr>
      <w:r w:rsidRPr="009324D4">
        <w:rPr>
          <w:sz w:val="20"/>
          <w:szCs w:val="20"/>
          <w:u w:val="single"/>
          <w:lang w:val="en-US"/>
        </w:rPr>
        <w:t>A</w:t>
      </w:r>
      <w:r w:rsidR="00A531F1">
        <w:rPr>
          <w:sz w:val="20"/>
          <w:szCs w:val="20"/>
          <w:u w:val="single"/>
          <w:lang w:val="en-US"/>
        </w:rPr>
        <w:t xml:space="preserve">n Issuer </w:t>
      </w:r>
      <w:r w:rsidRPr="009324D4">
        <w:rPr>
          <w:sz w:val="20"/>
          <w:szCs w:val="20"/>
          <w:u w:val="single"/>
          <w:lang w:val="en-US"/>
        </w:rPr>
        <w:t xml:space="preserve">that has established an </w:t>
      </w:r>
      <w:r w:rsidR="004A5FC2">
        <w:rPr>
          <w:sz w:val="20"/>
          <w:szCs w:val="20"/>
          <w:u w:val="single"/>
          <w:lang w:val="en-US"/>
        </w:rPr>
        <w:t>A</w:t>
      </w:r>
      <w:r w:rsidRPr="009324D4">
        <w:rPr>
          <w:sz w:val="20"/>
          <w:szCs w:val="20"/>
          <w:u w:val="single"/>
          <w:lang w:val="en-US"/>
        </w:rPr>
        <w:t xml:space="preserve">udit </w:t>
      </w:r>
      <w:r w:rsidR="004A5FC2">
        <w:rPr>
          <w:sz w:val="20"/>
          <w:szCs w:val="20"/>
          <w:u w:val="single"/>
          <w:lang w:val="en-US"/>
        </w:rPr>
        <w:t>C</w:t>
      </w:r>
      <w:r w:rsidRPr="009324D4">
        <w:rPr>
          <w:sz w:val="20"/>
          <w:szCs w:val="20"/>
          <w:u w:val="single"/>
          <w:lang w:val="en-US"/>
        </w:rPr>
        <w:t xml:space="preserve">ommittee pursuant to Article 41 of the Statutory Audit Directive must provide information on how its </w:t>
      </w:r>
      <w:r w:rsidR="004A5FC2">
        <w:rPr>
          <w:sz w:val="20"/>
          <w:szCs w:val="20"/>
          <w:u w:val="single"/>
          <w:lang w:val="en-US"/>
        </w:rPr>
        <w:t>A</w:t>
      </w:r>
      <w:r w:rsidRPr="009324D4">
        <w:rPr>
          <w:sz w:val="20"/>
          <w:szCs w:val="20"/>
          <w:u w:val="single"/>
          <w:lang w:val="en-US"/>
        </w:rPr>
        <w:t xml:space="preserve">udit </w:t>
      </w:r>
      <w:r w:rsidR="004A5FC2">
        <w:rPr>
          <w:sz w:val="20"/>
          <w:szCs w:val="20"/>
          <w:u w:val="single"/>
          <w:lang w:val="en-US"/>
        </w:rPr>
        <w:t>C</w:t>
      </w:r>
      <w:r w:rsidRPr="009324D4">
        <w:rPr>
          <w:sz w:val="20"/>
          <w:szCs w:val="20"/>
          <w:u w:val="single"/>
          <w:lang w:val="en-US"/>
        </w:rPr>
        <w:t>ommittee is established:</w:t>
      </w:r>
    </w:p>
    <w:p w14:paraId="4C6D00DE" w14:textId="77777777" w:rsidR="00DC7632" w:rsidRPr="009324D4" w:rsidRDefault="00DC7632" w:rsidP="00DC7632">
      <w:pPr>
        <w:rPr>
          <w:i/>
          <w:sz w:val="20"/>
          <w:szCs w:val="20"/>
          <w:lang w:val="en-US"/>
        </w:rPr>
      </w:pPr>
    </w:p>
    <w:p w14:paraId="0CC72130" w14:textId="1CE84DFF" w:rsidR="00DC7632" w:rsidRPr="009324D4" w:rsidRDefault="00DC7632" w:rsidP="00DC7632">
      <w:pPr>
        <w:rPr>
          <w:rFonts w:eastAsia="Times New Roman" w:cstheme="minorHAnsi"/>
          <w:i/>
          <w:noProof/>
          <w:sz w:val="20"/>
          <w:szCs w:val="20"/>
          <w:lang w:val="en-GB" w:eastAsia="nb-NO"/>
        </w:rPr>
      </w:pPr>
      <w:r>
        <w:rPr>
          <w:rFonts w:eastAsia="Times New Roman" w:cstheme="minorHAnsi"/>
          <w:i/>
          <w:noProof/>
          <w:sz w:val="20"/>
          <w:szCs w:val="20"/>
          <w:lang w:val="en-GB" w:eastAsia="nb-NO"/>
        </w:rPr>
        <w:t>Members of the company’s</w:t>
      </w:r>
      <w:r w:rsidRPr="009324D4">
        <w:rPr>
          <w:i/>
          <w:sz w:val="20"/>
          <w:szCs w:val="20"/>
          <w:lang w:val="en-US"/>
        </w:rPr>
        <w:t xml:space="preserve"> board of directors</w:t>
      </w:r>
      <w:r w:rsidR="003B28D5">
        <w:rPr>
          <w:i/>
          <w:sz w:val="20"/>
          <w:szCs w:val="20"/>
          <w:lang w:val="en-US"/>
        </w:rPr>
        <w:t xml:space="preserve">                  </w:t>
      </w:r>
      <w:sdt>
        <w:sdtPr>
          <w:rPr>
            <w:i/>
            <w:sz w:val="20"/>
            <w:szCs w:val="20"/>
            <w:lang w:val="en-US"/>
          </w:rPr>
          <w:id w:val="942038466"/>
          <w14:checkbox>
            <w14:checked w14:val="0"/>
            <w14:checkedState w14:val="2612" w14:font="MS Gothic"/>
            <w14:uncheckedState w14:val="2610" w14:font="MS Gothic"/>
          </w14:checkbox>
        </w:sdtPr>
        <w:sdtEndPr/>
        <w:sdtContent>
          <w:r w:rsidR="003B28D5" w:rsidRPr="003B28D5">
            <w:rPr>
              <w:rFonts w:ascii="MS Gothic" w:eastAsia="MS Gothic" w:hAnsi="MS Gothic" w:hint="eastAsia"/>
              <w:sz w:val="20"/>
              <w:szCs w:val="20"/>
              <w:lang w:val="en-US"/>
            </w:rPr>
            <w:t>☐</w:t>
          </w:r>
        </w:sdtContent>
      </w:sdt>
    </w:p>
    <w:p w14:paraId="4E50EE6D" w14:textId="77777777" w:rsidR="00DC7632" w:rsidRPr="009324D4" w:rsidRDefault="00DC7632" w:rsidP="00DC7632">
      <w:pPr>
        <w:rPr>
          <w:sz w:val="20"/>
          <w:szCs w:val="20"/>
          <w:lang w:val="en-US"/>
        </w:rPr>
      </w:pPr>
    </w:p>
    <w:p w14:paraId="11D7AA16" w14:textId="216AA755" w:rsidR="00DC7632" w:rsidRPr="009324D4" w:rsidRDefault="00DC7632" w:rsidP="00DC7632">
      <w:pPr>
        <w:rPr>
          <w:i/>
          <w:sz w:val="20"/>
          <w:szCs w:val="20"/>
          <w:lang w:val="en-US"/>
        </w:rPr>
      </w:pPr>
      <w:r w:rsidRPr="009324D4">
        <w:rPr>
          <w:i/>
          <w:sz w:val="20"/>
          <w:szCs w:val="20"/>
          <w:lang w:val="en-US"/>
        </w:rPr>
        <w:t xml:space="preserve">Members </w:t>
      </w:r>
      <w:r>
        <w:rPr>
          <w:i/>
          <w:sz w:val="20"/>
          <w:szCs w:val="20"/>
          <w:lang w:val="en-US"/>
        </w:rPr>
        <w:t>of the</w:t>
      </w:r>
      <w:r w:rsidRPr="009324D4">
        <w:rPr>
          <w:i/>
          <w:sz w:val="20"/>
          <w:szCs w:val="20"/>
          <w:lang w:val="en-US"/>
        </w:rPr>
        <w:t xml:space="preserve"> general meeting</w:t>
      </w:r>
      <w:r w:rsidRPr="009324D4">
        <w:rPr>
          <w:i/>
          <w:sz w:val="20"/>
          <w:szCs w:val="20"/>
          <w:lang w:val="en-US"/>
        </w:rPr>
        <w:tab/>
      </w:r>
      <w:r w:rsidR="003B28D5">
        <w:rPr>
          <w:i/>
          <w:sz w:val="20"/>
          <w:szCs w:val="20"/>
          <w:lang w:val="en-US"/>
        </w:rPr>
        <w:t xml:space="preserve">                                     </w:t>
      </w:r>
      <w:sdt>
        <w:sdtPr>
          <w:rPr>
            <w:i/>
            <w:sz w:val="20"/>
            <w:szCs w:val="20"/>
            <w:lang w:val="en-US"/>
          </w:rPr>
          <w:id w:val="864949987"/>
          <w14:checkbox>
            <w14:checked w14:val="0"/>
            <w14:checkedState w14:val="2612" w14:font="MS Gothic"/>
            <w14:uncheckedState w14:val="2610" w14:font="MS Gothic"/>
          </w14:checkbox>
        </w:sdtPr>
        <w:sdtEndPr/>
        <w:sdtContent>
          <w:r w:rsidR="003B28D5" w:rsidRPr="003B28D5">
            <w:rPr>
              <w:rFonts w:ascii="MS Gothic" w:eastAsia="MS Gothic" w:hAnsi="MS Gothic" w:hint="eastAsia"/>
              <w:sz w:val="20"/>
              <w:szCs w:val="20"/>
              <w:lang w:val="en-US"/>
            </w:rPr>
            <w:t>☐</w:t>
          </w:r>
        </w:sdtContent>
      </w:sdt>
      <w:r w:rsidRPr="009324D4">
        <w:rPr>
          <w:i/>
          <w:sz w:val="20"/>
          <w:szCs w:val="20"/>
          <w:lang w:val="en-US"/>
        </w:rPr>
        <w:tab/>
      </w:r>
    </w:p>
    <w:p w14:paraId="19A4C358" w14:textId="62361021" w:rsidR="00DC7632" w:rsidRPr="009324D4" w:rsidRDefault="00DC7632" w:rsidP="00DC7632">
      <w:pPr>
        <w:rPr>
          <w:sz w:val="20"/>
          <w:szCs w:val="20"/>
          <w:lang w:val="en-US"/>
        </w:rPr>
      </w:pP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r w:rsidRPr="009324D4">
        <w:rPr>
          <w:sz w:val="20"/>
          <w:szCs w:val="20"/>
          <w:lang w:val="en-US"/>
        </w:rPr>
        <w:tab/>
      </w:r>
    </w:p>
    <w:p w14:paraId="60E6C708" w14:textId="605A3616" w:rsidR="00DC7632" w:rsidRDefault="00DC7632" w:rsidP="00DC7632">
      <w:pPr>
        <w:rPr>
          <w:i/>
          <w:sz w:val="20"/>
          <w:szCs w:val="20"/>
          <w:lang w:val="en-US"/>
        </w:rPr>
      </w:pPr>
      <w:r w:rsidRPr="009324D4">
        <w:rPr>
          <w:i/>
          <w:sz w:val="20"/>
          <w:szCs w:val="20"/>
          <w:lang w:val="en-US"/>
        </w:rPr>
        <w:t xml:space="preserve">Members of a supervisory </w:t>
      </w:r>
      <w:r>
        <w:rPr>
          <w:i/>
          <w:sz w:val="20"/>
          <w:szCs w:val="20"/>
          <w:lang w:val="en-US"/>
        </w:rPr>
        <w:t>body (</w:t>
      </w:r>
      <w:r w:rsidR="004A5FC2">
        <w:rPr>
          <w:i/>
          <w:sz w:val="20"/>
          <w:szCs w:val="20"/>
          <w:lang w:val="en-US"/>
        </w:rPr>
        <w:t>p</w:t>
      </w:r>
      <w:r w:rsidRPr="008B35A2">
        <w:rPr>
          <w:i/>
          <w:sz w:val="20"/>
          <w:szCs w:val="20"/>
          <w:lang w:val="en-US"/>
        </w:rPr>
        <w:t xml:space="preserve">lease identify </w:t>
      </w:r>
      <w:r w:rsidR="003B28D5">
        <w:rPr>
          <w:i/>
          <w:sz w:val="20"/>
          <w:szCs w:val="20"/>
          <w:lang w:val="en-US"/>
        </w:rPr>
        <w:tab/>
        <w:t xml:space="preserve">      </w:t>
      </w:r>
      <w:sdt>
        <w:sdtPr>
          <w:rPr>
            <w:i/>
            <w:sz w:val="20"/>
            <w:szCs w:val="20"/>
            <w:lang w:val="en-US"/>
          </w:rPr>
          <w:id w:val="-1371446830"/>
          <w14:checkbox>
            <w14:checked w14:val="0"/>
            <w14:checkedState w14:val="2612" w14:font="MS Gothic"/>
            <w14:uncheckedState w14:val="2610" w14:font="MS Gothic"/>
          </w14:checkbox>
        </w:sdtPr>
        <w:sdtEndPr/>
        <w:sdtContent>
          <w:r w:rsidR="003B28D5" w:rsidRPr="003B28D5">
            <w:rPr>
              <w:rFonts w:ascii="MS Gothic" w:eastAsia="MS Gothic" w:hAnsi="MS Gothic" w:hint="eastAsia"/>
              <w:sz w:val="20"/>
              <w:szCs w:val="20"/>
              <w:lang w:val="en-US"/>
            </w:rPr>
            <w:t>☐</w:t>
          </w:r>
        </w:sdtContent>
      </w:sdt>
    </w:p>
    <w:p w14:paraId="106E635D" w14:textId="77777777" w:rsidR="00DC7632" w:rsidRPr="009324D4" w:rsidRDefault="00DC7632" w:rsidP="00DC7632">
      <w:pPr>
        <w:rPr>
          <w:i/>
          <w:sz w:val="20"/>
          <w:szCs w:val="20"/>
          <w:lang w:val="en-US"/>
        </w:rPr>
      </w:pPr>
      <w:r w:rsidRPr="008B35A2">
        <w:rPr>
          <w:i/>
          <w:sz w:val="20"/>
          <w:szCs w:val="20"/>
          <w:lang w:val="en-US"/>
        </w:rPr>
        <w:t>the supervisory body in the free text field below</w:t>
      </w:r>
      <w:r>
        <w:rPr>
          <w:i/>
          <w:sz w:val="20"/>
          <w:szCs w:val="20"/>
          <w:lang w:val="en-US"/>
        </w:rPr>
        <w:t>)</w:t>
      </w:r>
    </w:p>
    <w:p w14:paraId="75E69803" w14:textId="1866FC1B" w:rsidR="00DC7632" w:rsidRPr="009324D4" w:rsidRDefault="00DC7632" w:rsidP="00DC7632">
      <w:pPr>
        <w:rPr>
          <w:i/>
          <w:sz w:val="20"/>
          <w:szCs w:val="20"/>
          <w:lang w:val="en-US"/>
        </w:rPr>
      </w:pPr>
    </w:p>
    <w:p w14:paraId="2283B9C3" w14:textId="7FD9C6AD" w:rsidR="00DC7632" w:rsidRPr="009324D4" w:rsidRDefault="00DC7632" w:rsidP="00DC7632">
      <w:pPr>
        <w:rPr>
          <w:i/>
          <w:sz w:val="20"/>
          <w:szCs w:val="20"/>
          <w:lang w:val="en-US"/>
        </w:rPr>
      </w:pPr>
      <w:r w:rsidRPr="009324D4">
        <w:rPr>
          <w:i/>
          <w:sz w:val="20"/>
          <w:szCs w:val="20"/>
          <w:lang w:val="en-US"/>
        </w:rPr>
        <w:t>Not relevant</w:t>
      </w:r>
      <w:r w:rsidR="003B28D5">
        <w:rPr>
          <w:i/>
          <w:sz w:val="20"/>
          <w:szCs w:val="20"/>
          <w:lang w:val="en-US"/>
        </w:rPr>
        <w:t xml:space="preserve">                                                                              </w:t>
      </w:r>
      <w:sdt>
        <w:sdtPr>
          <w:rPr>
            <w:i/>
            <w:sz w:val="20"/>
            <w:szCs w:val="20"/>
            <w:lang w:val="en-US"/>
          </w:rPr>
          <w:id w:val="-1760596549"/>
          <w14:checkbox>
            <w14:checked w14:val="0"/>
            <w14:checkedState w14:val="2612" w14:font="MS Gothic"/>
            <w14:uncheckedState w14:val="2610" w14:font="MS Gothic"/>
          </w14:checkbox>
        </w:sdtPr>
        <w:sdtEndPr/>
        <w:sdtContent>
          <w:r w:rsidR="003B28D5" w:rsidRPr="003B28D5">
            <w:rPr>
              <w:rFonts w:ascii="MS Gothic" w:eastAsia="MS Gothic" w:hAnsi="MS Gothic" w:hint="eastAsia"/>
              <w:sz w:val="20"/>
              <w:szCs w:val="20"/>
              <w:lang w:val="en-US"/>
            </w:rPr>
            <w:t>☐</w:t>
          </w:r>
        </w:sdtContent>
      </w:sdt>
    </w:p>
    <w:p w14:paraId="327A30D4" w14:textId="4C7E4BBD" w:rsidR="00DC7632" w:rsidRDefault="00DC7632" w:rsidP="00DC7632">
      <w:pPr>
        <w:rPr>
          <w:sz w:val="20"/>
          <w:szCs w:val="20"/>
          <w:lang w:val="en-US"/>
        </w:rPr>
      </w:pPr>
    </w:p>
    <w:p w14:paraId="242C7312" w14:textId="77777777" w:rsidR="00D373E0" w:rsidRPr="009324D4" w:rsidRDefault="00D373E0" w:rsidP="00DC7632">
      <w:pPr>
        <w:rPr>
          <w:sz w:val="20"/>
          <w:szCs w:val="20"/>
          <w:lang w:val="en-US"/>
        </w:rPr>
      </w:pPr>
    </w:p>
    <w:p w14:paraId="14AFF755" w14:textId="6315DE1A" w:rsidR="00DC7632" w:rsidRPr="009324D4" w:rsidRDefault="00DC7632" w:rsidP="00DC7632">
      <w:pPr>
        <w:rPr>
          <w:sz w:val="20"/>
          <w:szCs w:val="20"/>
          <w:u w:val="single"/>
          <w:lang w:val="en-US"/>
        </w:rPr>
      </w:pPr>
      <w:r w:rsidRPr="009324D4">
        <w:rPr>
          <w:sz w:val="20"/>
          <w:szCs w:val="20"/>
          <w:u w:val="single"/>
          <w:lang w:val="en-US"/>
        </w:rPr>
        <w:t xml:space="preserve">Does the entire board of directors’ function as the </w:t>
      </w:r>
      <w:r w:rsidR="004A5FC2">
        <w:rPr>
          <w:sz w:val="20"/>
          <w:szCs w:val="20"/>
          <w:u w:val="single"/>
          <w:lang w:val="en-US"/>
        </w:rPr>
        <w:t>A</w:t>
      </w:r>
      <w:r w:rsidRPr="009324D4">
        <w:rPr>
          <w:sz w:val="20"/>
          <w:szCs w:val="20"/>
          <w:u w:val="single"/>
          <w:lang w:val="en-US"/>
        </w:rPr>
        <w:t xml:space="preserve">udit </w:t>
      </w:r>
      <w:r w:rsidR="004A5FC2">
        <w:rPr>
          <w:sz w:val="20"/>
          <w:szCs w:val="20"/>
          <w:u w:val="single"/>
          <w:lang w:val="en-US"/>
        </w:rPr>
        <w:t>C</w:t>
      </w:r>
      <w:r w:rsidRPr="009324D4">
        <w:rPr>
          <w:sz w:val="20"/>
          <w:szCs w:val="20"/>
          <w:u w:val="single"/>
          <w:lang w:val="en-US"/>
        </w:rPr>
        <w:t>ommittee?</w:t>
      </w:r>
    </w:p>
    <w:p w14:paraId="3DB021D7" w14:textId="77777777" w:rsidR="00DC7632" w:rsidRPr="009324D4" w:rsidRDefault="00DC7632" w:rsidP="00DC7632">
      <w:pPr>
        <w:rPr>
          <w:sz w:val="20"/>
          <w:szCs w:val="20"/>
          <w:lang w:val="en-US"/>
        </w:rPr>
      </w:pPr>
    </w:p>
    <w:p w14:paraId="290F0428" w14:textId="57C4B980" w:rsidR="00DC7632" w:rsidRPr="009324D4" w:rsidRDefault="00DC7632" w:rsidP="00DC7632">
      <w:pPr>
        <w:rPr>
          <w:i/>
          <w:sz w:val="20"/>
          <w:szCs w:val="20"/>
          <w:lang w:val="en-US"/>
        </w:rPr>
      </w:pPr>
      <w:r w:rsidRPr="009324D4">
        <w:rPr>
          <w:i/>
          <w:sz w:val="20"/>
          <w:szCs w:val="20"/>
          <w:lang w:val="en-US"/>
        </w:rPr>
        <w:t>Yes:</w:t>
      </w:r>
      <w:r w:rsidR="003B28D5">
        <w:rPr>
          <w:i/>
          <w:sz w:val="20"/>
          <w:szCs w:val="20"/>
          <w:lang w:val="en-US"/>
        </w:rPr>
        <w:t xml:space="preserve">  </w:t>
      </w:r>
      <w:sdt>
        <w:sdtPr>
          <w:rPr>
            <w:sz w:val="20"/>
            <w:szCs w:val="20"/>
            <w:lang w:val="en-US"/>
          </w:rPr>
          <w:id w:val="-1112749935"/>
          <w14:checkbox>
            <w14:checked w14:val="0"/>
            <w14:checkedState w14:val="2612" w14:font="MS Gothic"/>
            <w14:uncheckedState w14:val="2610" w14:font="MS Gothic"/>
          </w14:checkbox>
        </w:sdtPr>
        <w:sdtEndPr/>
        <w:sdtContent>
          <w:r w:rsidR="003B28D5" w:rsidRPr="003B28D5">
            <w:rPr>
              <w:rFonts w:ascii="MS Gothic" w:eastAsia="MS Gothic" w:hAnsi="MS Gothic" w:hint="eastAsia"/>
              <w:sz w:val="20"/>
              <w:szCs w:val="20"/>
              <w:lang w:val="en-US"/>
            </w:rPr>
            <w:t>☐</w:t>
          </w:r>
        </w:sdtContent>
      </w:sdt>
      <w:r w:rsidRPr="003B28D5">
        <w:rPr>
          <w:sz w:val="20"/>
          <w:szCs w:val="20"/>
          <w:lang w:val="en-US"/>
        </w:rPr>
        <w:tab/>
      </w:r>
      <w:r w:rsidRPr="009324D4">
        <w:rPr>
          <w:i/>
          <w:sz w:val="20"/>
          <w:szCs w:val="20"/>
          <w:lang w:val="en-US"/>
        </w:rPr>
        <w:tab/>
        <w:t xml:space="preserve">No: </w:t>
      </w:r>
      <w:r w:rsidR="003B28D5">
        <w:rPr>
          <w:i/>
          <w:sz w:val="20"/>
          <w:szCs w:val="20"/>
          <w:lang w:val="en-US"/>
        </w:rPr>
        <w:t xml:space="preserve">  </w:t>
      </w:r>
      <w:sdt>
        <w:sdtPr>
          <w:rPr>
            <w:sz w:val="20"/>
            <w:szCs w:val="20"/>
            <w:lang w:val="en-US"/>
          </w:rPr>
          <w:id w:val="-926038452"/>
          <w14:checkbox>
            <w14:checked w14:val="0"/>
            <w14:checkedState w14:val="2612" w14:font="MS Gothic"/>
            <w14:uncheckedState w14:val="2610" w14:font="MS Gothic"/>
          </w14:checkbox>
        </w:sdtPr>
        <w:sdtEndPr/>
        <w:sdtContent>
          <w:r w:rsidR="003B28D5" w:rsidRPr="003B28D5">
            <w:rPr>
              <w:rFonts w:ascii="MS Gothic" w:eastAsia="MS Gothic" w:hAnsi="MS Gothic" w:hint="eastAsia"/>
              <w:sz w:val="20"/>
              <w:szCs w:val="20"/>
              <w:lang w:val="en-US"/>
            </w:rPr>
            <w:t>☐</w:t>
          </w:r>
        </w:sdtContent>
      </w:sdt>
    </w:p>
    <w:p w14:paraId="401F3E36" w14:textId="60AB2C80" w:rsidR="00DC7632" w:rsidRDefault="00DC7632" w:rsidP="00DC7632">
      <w:pPr>
        <w:rPr>
          <w:sz w:val="20"/>
          <w:szCs w:val="20"/>
          <w:lang w:val="en-US"/>
        </w:rPr>
      </w:pPr>
    </w:p>
    <w:p w14:paraId="35AE7921" w14:textId="77777777" w:rsidR="00DC7632" w:rsidRPr="009324D4" w:rsidRDefault="00DC7632" w:rsidP="00DC7632">
      <w:pPr>
        <w:rPr>
          <w:sz w:val="20"/>
          <w:szCs w:val="20"/>
          <w:u w:val="single"/>
          <w:lang w:val="en-US"/>
        </w:rPr>
      </w:pPr>
      <w:r w:rsidRPr="009324D4">
        <w:rPr>
          <w:sz w:val="20"/>
          <w:szCs w:val="20"/>
          <w:u w:val="single"/>
          <w:lang w:val="en-US"/>
        </w:rPr>
        <w:t xml:space="preserve">Name of </w:t>
      </w:r>
      <w:r w:rsidRPr="008B35A2">
        <w:rPr>
          <w:sz w:val="20"/>
          <w:szCs w:val="20"/>
          <w:u w:val="single"/>
          <w:lang w:val="en-US"/>
        </w:rPr>
        <w:t>the independent member</w:t>
      </w:r>
      <w:r>
        <w:rPr>
          <w:sz w:val="20"/>
          <w:szCs w:val="20"/>
          <w:u w:val="single"/>
          <w:lang w:val="en-US"/>
        </w:rPr>
        <w:t xml:space="preserve">(s) </w:t>
      </w:r>
      <w:r w:rsidRPr="008B35A2">
        <w:rPr>
          <w:sz w:val="20"/>
          <w:szCs w:val="20"/>
          <w:u w:val="single"/>
          <w:lang w:val="en-US"/>
        </w:rPr>
        <w:t>that have competence in accounting and/or auditing</w:t>
      </w:r>
      <w:r w:rsidRPr="009324D4">
        <w:rPr>
          <w:sz w:val="20"/>
          <w:szCs w:val="20"/>
          <w:u w:val="single"/>
          <w:lang w:val="en-US"/>
        </w:rPr>
        <w:t>:</w:t>
      </w:r>
    </w:p>
    <w:p w14:paraId="0169BB23" w14:textId="77777777" w:rsidR="00DC7632" w:rsidRPr="009324D4" w:rsidRDefault="00DC7632" w:rsidP="00DC7632">
      <w:pP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977"/>
        <w:gridCol w:w="7083"/>
      </w:tblGrid>
      <w:tr w:rsidR="00DC7632" w:rsidRPr="009324D4" w14:paraId="5FF7DBCB" w14:textId="77777777" w:rsidTr="00AA77DF">
        <w:tc>
          <w:tcPr>
            <w:tcW w:w="1091" w:type="pct"/>
            <w:shd w:val="clear" w:color="auto" w:fill="F3F3F3"/>
          </w:tcPr>
          <w:p w14:paraId="503CE084" w14:textId="77777777" w:rsidR="00DC7632" w:rsidRPr="009324D4" w:rsidRDefault="00DC7632" w:rsidP="00AA77DF">
            <w:pPr>
              <w:rPr>
                <w:rFonts w:eastAsiaTheme="minorEastAsia" w:cstheme="minorHAnsi"/>
                <w:sz w:val="20"/>
                <w:szCs w:val="20"/>
                <w:lang w:val="en-GB"/>
              </w:rPr>
            </w:pPr>
            <w:r>
              <w:rPr>
                <w:rFonts w:eastAsiaTheme="minorEastAsia" w:cstheme="minorHAnsi"/>
                <w:sz w:val="20"/>
                <w:szCs w:val="20"/>
                <w:lang w:val="en-GB"/>
              </w:rPr>
              <w:t>Member</w:t>
            </w:r>
            <w:r w:rsidRPr="009324D4">
              <w:rPr>
                <w:rFonts w:eastAsiaTheme="minorEastAsia" w:cstheme="minorHAnsi"/>
                <w:sz w:val="20"/>
                <w:szCs w:val="20"/>
                <w:lang w:val="en-GB"/>
              </w:rPr>
              <w:t xml:space="preserve"> (1)</w:t>
            </w:r>
          </w:p>
        </w:tc>
        <w:tc>
          <w:tcPr>
            <w:tcW w:w="3909" w:type="pct"/>
            <w:shd w:val="clear" w:color="auto" w:fill="auto"/>
          </w:tcPr>
          <w:p w14:paraId="4A7E07A3" w14:textId="77777777" w:rsidR="00DC7632" w:rsidRPr="009324D4" w:rsidRDefault="00DC7632" w:rsidP="00AA77DF">
            <w:pPr>
              <w:rPr>
                <w:rFonts w:eastAsiaTheme="minorEastAsia" w:cstheme="minorHAnsi"/>
                <w:i/>
                <w:sz w:val="20"/>
                <w:szCs w:val="20"/>
                <w:lang w:val="en-GB"/>
              </w:rPr>
            </w:pPr>
          </w:p>
        </w:tc>
      </w:tr>
      <w:tr w:rsidR="00DC7632" w:rsidRPr="009324D4" w14:paraId="486A003C" w14:textId="77777777" w:rsidTr="00AA77DF">
        <w:tc>
          <w:tcPr>
            <w:tcW w:w="1091" w:type="pct"/>
            <w:tcBorders>
              <w:top w:val="single" w:sz="4" w:space="0" w:color="auto"/>
              <w:left w:val="single" w:sz="4" w:space="0" w:color="auto"/>
              <w:bottom w:val="single" w:sz="4" w:space="0" w:color="auto"/>
              <w:right w:val="single" w:sz="4" w:space="0" w:color="auto"/>
            </w:tcBorders>
            <w:shd w:val="clear" w:color="auto" w:fill="F3F3F3"/>
          </w:tcPr>
          <w:p w14:paraId="42B7E3F2" w14:textId="77777777" w:rsidR="00DC7632" w:rsidRPr="009324D4" w:rsidRDefault="00DC7632" w:rsidP="00AA77DF">
            <w:pPr>
              <w:rPr>
                <w:rFonts w:eastAsiaTheme="minorEastAsia" w:cstheme="minorHAnsi"/>
                <w:sz w:val="20"/>
                <w:szCs w:val="20"/>
                <w:lang w:val="en-GB"/>
              </w:rPr>
            </w:pPr>
            <w:r>
              <w:rPr>
                <w:rFonts w:eastAsiaTheme="minorEastAsia" w:cstheme="minorHAnsi"/>
                <w:sz w:val="20"/>
                <w:szCs w:val="20"/>
                <w:lang w:val="en-GB"/>
              </w:rPr>
              <w:t>Member</w:t>
            </w:r>
            <w:r w:rsidRPr="009324D4">
              <w:rPr>
                <w:rFonts w:eastAsiaTheme="minorEastAsia" w:cstheme="minorHAnsi"/>
                <w:sz w:val="20"/>
                <w:szCs w:val="20"/>
                <w:lang w:val="en-GB"/>
              </w:rPr>
              <w:t xml:space="preserve"> (2)</w:t>
            </w:r>
          </w:p>
        </w:tc>
        <w:tc>
          <w:tcPr>
            <w:tcW w:w="3909" w:type="pct"/>
            <w:tcBorders>
              <w:top w:val="single" w:sz="4" w:space="0" w:color="auto"/>
              <w:left w:val="single" w:sz="4" w:space="0" w:color="auto"/>
              <w:bottom w:val="single" w:sz="4" w:space="0" w:color="auto"/>
              <w:right w:val="single" w:sz="4" w:space="0" w:color="auto"/>
            </w:tcBorders>
            <w:shd w:val="clear" w:color="auto" w:fill="auto"/>
          </w:tcPr>
          <w:p w14:paraId="23B095A7" w14:textId="77777777" w:rsidR="00DC7632" w:rsidRPr="009324D4" w:rsidRDefault="00DC7632" w:rsidP="00AA77DF">
            <w:pPr>
              <w:rPr>
                <w:rFonts w:eastAsiaTheme="minorEastAsia" w:cstheme="minorHAnsi"/>
                <w:i/>
                <w:sz w:val="20"/>
                <w:szCs w:val="20"/>
                <w:lang w:val="en-GB"/>
              </w:rPr>
            </w:pPr>
          </w:p>
        </w:tc>
      </w:tr>
    </w:tbl>
    <w:p w14:paraId="2597CC19" w14:textId="77777777" w:rsidR="00DC7632" w:rsidRPr="009324D4" w:rsidRDefault="00DC7632" w:rsidP="00DC7632">
      <w:pPr>
        <w:rPr>
          <w:sz w:val="20"/>
          <w:szCs w:val="20"/>
          <w:u w:val="single"/>
          <w:lang w:val="en-US"/>
        </w:rPr>
      </w:pPr>
    </w:p>
    <w:p w14:paraId="4B7DADCD" w14:textId="77777777" w:rsidR="00DC7632" w:rsidRPr="009324D4" w:rsidRDefault="00DC7632" w:rsidP="00DC7632">
      <w:pPr>
        <w:rPr>
          <w:sz w:val="20"/>
          <w:szCs w:val="20"/>
          <w:u w:val="single"/>
          <w:lang w:val="en-US"/>
        </w:rPr>
      </w:pPr>
      <w:r w:rsidRPr="009324D4">
        <w:rPr>
          <w:sz w:val="20"/>
          <w:szCs w:val="20"/>
          <w:u w:val="single"/>
          <w:lang w:val="en-US"/>
        </w:rPr>
        <w:t>Other information</w:t>
      </w:r>
      <w:r>
        <w:rPr>
          <w:sz w:val="20"/>
          <w:szCs w:val="20"/>
          <w:u w:val="single"/>
          <w:lang w:val="en-US"/>
        </w:rPr>
        <w:t xml:space="preserve"> / Free text field</w:t>
      </w:r>
      <w:r w:rsidRPr="009324D4">
        <w:rPr>
          <w:sz w:val="20"/>
          <w:szCs w:val="20"/>
          <w:u w:val="single"/>
          <w:lang w:val="en-US"/>
        </w:rPr>
        <w:t>:</w:t>
      </w:r>
    </w:p>
    <w:p w14:paraId="2F817FB2" w14:textId="77777777" w:rsidR="00DC7632" w:rsidRPr="009324D4" w:rsidRDefault="00DC7632" w:rsidP="00DC7632">
      <w:pPr>
        <w:rPr>
          <w:sz w:val="20"/>
          <w:szCs w:val="20"/>
          <w:lang w:val="en-US"/>
        </w:rPr>
      </w:pPr>
    </w:p>
    <w:p w14:paraId="160C8A90" w14:textId="77777777" w:rsidR="00DC7632" w:rsidRPr="00585788" w:rsidRDefault="00DC7632" w:rsidP="00DC7632">
      <w:pPr>
        <w:rPr>
          <w:rFonts w:eastAsia="Times New Roman" w:cstheme="minorHAnsi"/>
          <w:i/>
          <w:sz w:val="20"/>
          <w:szCs w:val="20"/>
          <w:lang w:val="en-GB" w:eastAsia="nb-NO"/>
        </w:rPr>
      </w:pPr>
      <w:r w:rsidRPr="00B30F49">
        <w:rPr>
          <w:rFonts w:eastAsia="Times New Roman" w:cstheme="minorHAnsi"/>
          <w:i/>
          <w:sz w:val="20"/>
          <w:szCs w:val="20"/>
          <w:highlight w:val="lightGray"/>
          <w:lang w:val="en-GB" w:eastAsia="nb-NO"/>
        </w:rPr>
        <w:t>[Include text if relevant]</w:t>
      </w:r>
      <w:r w:rsidRPr="00B30F49">
        <w:rPr>
          <w:rFonts w:eastAsia="Times New Roman" w:cstheme="minorHAnsi"/>
          <w:i/>
          <w:sz w:val="20"/>
          <w:szCs w:val="20"/>
          <w:lang w:val="en-GB" w:eastAsia="nb-NO"/>
        </w:rPr>
        <w:t xml:space="preserve"> </w:t>
      </w:r>
    </w:p>
    <w:p w14:paraId="7A2C60F2" w14:textId="5847321C" w:rsidR="00DC7632" w:rsidRDefault="00DC7632" w:rsidP="00DC7632">
      <w:pPr>
        <w:rPr>
          <w:sz w:val="20"/>
          <w:szCs w:val="20"/>
          <w:highlight w:val="lightGray"/>
          <w:lang w:val="en-US"/>
        </w:rPr>
      </w:pPr>
    </w:p>
    <w:p w14:paraId="3E5A3B55" w14:textId="77777777" w:rsidR="00D373E0" w:rsidRDefault="00D373E0" w:rsidP="00DC7632">
      <w:pPr>
        <w:rPr>
          <w:sz w:val="20"/>
          <w:szCs w:val="20"/>
          <w:highlight w:val="lightGray"/>
          <w:lang w:val="en-US"/>
        </w:rPr>
      </w:pPr>
    </w:p>
    <w:p w14:paraId="13900B51" w14:textId="77777777" w:rsidR="00DC7632" w:rsidRDefault="00DC7632" w:rsidP="00DC7632">
      <w:pPr>
        <w:rPr>
          <w:sz w:val="12"/>
          <w:szCs w:val="12"/>
          <w:lang w:val="en-US"/>
        </w:rPr>
      </w:pPr>
    </w:p>
    <w:p w14:paraId="180EEF61" w14:textId="77777777" w:rsidR="00DC7632" w:rsidRDefault="00DC7632" w:rsidP="00DC7632">
      <w:pPr>
        <w:rPr>
          <w:sz w:val="12"/>
          <w:szCs w:val="12"/>
          <w:lang w:val="en-US"/>
        </w:rPr>
      </w:pPr>
    </w:p>
    <w:p w14:paraId="1002249F" w14:textId="77777777" w:rsidR="00DC7632" w:rsidRDefault="00DC7632" w:rsidP="00DC7632">
      <w:pPr>
        <w:rPr>
          <w:sz w:val="12"/>
          <w:szCs w:val="12"/>
          <w:lang w:val="en-US"/>
        </w:rPr>
      </w:pPr>
    </w:p>
    <w:p w14:paraId="3D43AD12" w14:textId="77777777" w:rsidR="00DC7632" w:rsidRDefault="00DC7632" w:rsidP="00DC7632">
      <w:pPr>
        <w:rPr>
          <w:sz w:val="12"/>
          <w:szCs w:val="12"/>
          <w:lang w:val="en-US"/>
        </w:rPr>
      </w:pPr>
    </w:p>
    <w:p w14:paraId="77C041E6" w14:textId="7A214D2D" w:rsidR="00E86872" w:rsidRPr="00C86A46" w:rsidRDefault="00E86872" w:rsidP="00C86A46">
      <w:pPr>
        <w:tabs>
          <w:tab w:val="left" w:pos="708"/>
          <w:tab w:val="left" w:pos="1416"/>
          <w:tab w:val="left" w:pos="7651"/>
        </w:tabs>
        <w:rPr>
          <w:sz w:val="20"/>
          <w:szCs w:val="20"/>
          <w:lang w:val="en-US"/>
        </w:rPr>
      </w:pPr>
    </w:p>
    <w:p w14:paraId="1DE028E5" w14:textId="0AFDA7BB" w:rsidR="004A1D94" w:rsidRPr="004A1D94" w:rsidRDefault="004419DD" w:rsidP="004A1D94">
      <w:pPr>
        <w:pStyle w:val="Heading1"/>
        <w:rPr>
          <w:sz w:val="22"/>
          <w:szCs w:val="22"/>
        </w:rPr>
      </w:pPr>
      <w:r>
        <w:rPr>
          <w:sz w:val="22"/>
          <w:szCs w:val="22"/>
        </w:rPr>
        <w:lastRenderedPageBreak/>
        <w:t>SIGNATURES</w:t>
      </w:r>
    </w:p>
    <w:p w14:paraId="3366AE59" w14:textId="5613E794" w:rsidR="007908AE" w:rsidRDefault="00280CED" w:rsidP="007908AE">
      <w:pPr>
        <w:rPr>
          <w:sz w:val="20"/>
          <w:lang w:val="en-GB"/>
        </w:rPr>
      </w:pPr>
      <w:bookmarkStart w:id="39" w:name="_Hlk57569177"/>
      <w:r w:rsidRPr="00E36037">
        <w:rPr>
          <w:sz w:val="20"/>
          <w:lang w:val="en-GB"/>
        </w:rPr>
        <w:t>The application for admission to trading must be authorized by the Issuer’s board of directors or equivalent corporate body, and must be signed by such body or an official of the Issuer with the necessary authority.</w:t>
      </w:r>
      <w:r w:rsidRPr="00280CED">
        <w:rPr>
          <w:sz w:val="20"/>
          <w:lang w:val="en-GB"/>
        </w:rPr>
        <w:t xml:space="preserve"> </w:t>
      </w:r>
      <w:r w:rsidR="007908AE" w:rsidRPr="00A76040">
        <w:rPr>
          <w:sz w:val="20"/>
          <w:lang w:val="en-GB"/>
        </w:rPr>
        <w:t xml:space="preserve">By submitting </w:t>
      </w:r>
      <w:r w:rsidR="007908AE">
        <w:rPr>
          <w:sz w:val="20"/>
          <w:lang w:val="en-GB"/>
        </w:rPr>
        <w:t>this</w:t>
      </w:r>
      <w:r w:rsidR="007908AE" w:rsidRPr="00A76040">
        <w:rPr>
          <w:sz w:val="20"/>
          <w:lang w:val="en-GB"/>
        </w:rPr>
        <w:t xml:space="preserve"> </w:t>
      </w:r>
      <w:r w:rsidR="007908AE">
        <w:rPr>
          <w:sz w:val="20"/>
          <w:lang w:val="en-GB"/>
        </w:rPr>
        <w:t>A</w:t>
      </w:r>
      <w:r w:rsidR="007908AE" w:rsidRPr="00A76040">
        <w:rPr>
          <w:sz w:val="20"/>
          <w:lang w:val="en-GB"/>
        </w:rPr>
        <w:t>pplication</w:t>
      </w:r>
      <w:r w:rsidR="007908AE">
        <w:rPr>
          <w:sz w:val="20"/>
          <w:lang w:val="en-GB"/>
        </w:rPr>
        <w:t>,</w:t>
      </w:r>
      <w:r w:rsidR="007908AE" w:rsidRPr="00A76040">
        <w:rPr>
          <w:sz w:val="20"/>
          <w:lang w:val="en-GB"/>
        </w:rPr>
        <w:t xml:space="preserve"> the </w:t>
      </w:r>
      <w:r w:rsidR="007908AE">
        <w:rPr>
          <w:sz w:val="20"/>
          <w:lang w:val="en-GB"/>
        </w:rPr>
        <w:t>Issuer</w:t>
      </w:r>
      <w:r w:rsidR="007908AE" w:rsidRPr="00A76040">
        <w:rPr>
          <w:sz w:val="20"/>
          <w:lang w:val="en-GB"/>
        </w:rPr>
        <w:t xml:space="preserve"> confirms that it undertakes to comply with the rules for </w:t>
      </w:r>
      <w:r w:rsidR="007908AE">
        <w:rPr>
          <w:sz w:val="20"/>
          <w:lang w:val="en-GB"/>
        </w:rPr>
        <w:t>Oslo Børs</w:t>
      </w:r>
      <w:r w:rsidR="007908AE" w:rsidRPr="00A76040">
        <w:rPr>
          <w:sz w:val="20"/>
          <w:lang w:val="en-GB"/>
        </w:rPr>
        <w:t>.</w:t>
      </w:r>
    </w:p>
    <w:p w14:paraId="54A7F47A" w14:textId="4A5AD2BF" w:rsidR="00FA1E46" w:rsidRDefault="00FA1E46" w:rsidP="007908AE">
      <w:pPr>
        <w:rPr>
          <w:sz w:val="20"/>
          <w:lang w:val="en-GB"/>
        </w:rPr>
      </w:pPr>
    </w:p>
    <w:p w14:paraId="1953CED8" w14:textId="77777777" w:rsidR="00FA1E46" w:rsidRPr="00A76040" w:rsidRDefault="00FA1E46" w:rsidP="007908AE">
      <w:pPr>
        <w:rPr>
          <w:sz w:val="20"/>
          <w:lang w:val="en-GB"/>
        </w:rPr>
      </w:pPr>
    </w:p>
    <w:p w14:paraId="053B4D00" w14:textId="77777777" w:rsidR="007908AE" w:rsidRPr="00A76040" w:rsidRDefault="007908AE" w:rsidP="007908AE">
      <w:pPr>
        <w:pStyle w:val="test"/>
        <w:rPr>
          <w:rFonts w:asciiTheme="minorHAnsi" w:hAnsiTheme="minorHAnsi" w:cs="Arial"/>
          <w:sz w:val="20"/>
          <w:lang w:val="en-GB"/>
        </w:rPr>
      </w:pPr>
    </w:p>
    <w:p w14:paraId="4F05A31C" w14:textId="77777777" w:rsidR="007908AE" w:rsidRPr="00A76040" w:rsidRDefault="007908AE" w:rsidP="007908AE">
      <w:pPr>
        <w:pStyle w:val="test"/>
        <w:rPr>
          <w:rFonts w:asciiTheme="minorHAnsi" w:hAnsiTheme="minorHAnsi" w:cs="Arial"/>
          <w:sz w:val="20"/>
          <w:lang w:val="en-GB"/>
        </w:rPr>
      </w:pPr>
      <w:r w:rsidRPr="00A76040">
        <w:rPr>
          <w:rFonts w:asciiTheme="minorHAnsi" w:hAnsiTheme="minorHAnsi" w:cs="Arial"/>
          <w:sz w:val="20"/>
          <w:lang w:val="en-GB"/>
        </w:rPr>
        <w:t>Signature</w:t>
      </w:r>
      <w:r>
        <w:rPr>
          <w:rFonts w:asciiTheme="minorHAnsi" w:hAnsiTheme="minorHAnsi" w:cs="Arial"/>
          <w:sz w:val="20"/>
          <w:lang w:val="en-GB"/>
        </w:rPr>
        <w:t xml:space="preserve"> and date (the Issuer)</w:t>
      </w:r>
      <w:r w:rsidRPr="00A76040">
        <w:rPr>
          <w:rFonts w:asciiTheme="minorHAnsi" w:hAnsiTheme="minorHAnsi" w:cs="Arial"/>
          <w:sz w:val="20"/>
          <w:lang w:val="en-GB"/>
        </w:rPr>
        <w:t xml:space="preserve">: </w:t>
      </w:r>
      <w:r w:rsidRPr="00A76040">
        <w:rPr>
          <w:rFonts w:asciiTheme="minorHAnsi" w:hAnsiTheme="minorHAnsi" w:cs="Arial"/>
          <w:sz w:val="20"/>
          <w:lang w:val="en-GB"/>
        </w:rPr>
        <w:tab/>
        <w:t>____________________________________________________</w:t>
      </w:r>
    </w:p>
    <w:p w14:paraId="264F4629" w14:textId="0F30B5AC" w:rsidR="007908AE" w:rsidRPr="002221D5" w:rsidRDefault="007908AE" w:rsidP="007908AE">
      <w:pPr>
        <w:pStyle w:val="test"/>
        <w:rPr>
          <w:rFonts w:asciiTheme="minorHAnsi" w:hAnsiTheme="minorHAnsi" w:cs="Arial"/>
          <w:sz w:val="20"/>
          <w:lang w:val="en-GB"/>
        </w:rPr>
      </w:pPr>
      <w:r w:rsidRPr="002221D5">
        <w:rPr>
          <w:rFonts w:asciiTheme="minorHAnsi" w:hAnsiTheme="minorHAnsi" w:cs="Arial"/>
          <w:sz w:val="20"/>
          <w:lang w:val="en-GB"/>
        </w:rPr>
        <w:t>(Name</w:t>
      </w:r>
      <w:r w:rsidR="004B6CE2">
        <w:rPr>
          <w:rFonts w:asciiTheme="minorHAnsi" w:hAnsiTheme="minorHAnsi" w:cs="Arial"/>
          <w:sz w:val="20"/>
          <w:lang w:val="en-GB"/>
        </w:rPr>
        <w:t xml:space="preserve"> and title</w:t>
      </w:r>
      <w:r w:rsidRPr="002221D5">
        <w:rPr>
          <w:rFonts w:asciiTheme="minorHAnsi" w:hAnsiTheme="minorHAnsi" w:cs="Arial"/>
          <w:sz w:val="20"/>
          <w:lang w:val="en-GB"/>
        </w:rPr>
        <w:t xml:space="preserve"> in block capitals)</w:t>
      </w:r>
    </w:p>
    <w:bookmarkEnd w:id="39"/>
    <w:p w14:paraId="614C154E" w14:textId="1CAF728A" w:rsidR="003B274C" w:rsidRPr="00C72EF4" w:rsidRDefault="003B274C" w:rsidP="003B274C">
      <w:pPr>
        <w:pStyle w:val="test"/>
        <w:jc w:val="both"/>
        <w:rPr>
          <w:rFonts w:asciiTheme="minorHAnsi" w:hAnsiTheme="minorHAnsi" w:cs="Arial"/>
          <w:sz w:val="20"/>
          <w:lang w:val="en-GB"/>
        </w:rPr>
      </w:pPr>
    </w:p>
    <w:p w14:paraId="4D56C995" w14:textId="77777777" w:rsidR="003B274C" w:rsidRPr="003B274C" w:rsidRDefault="003B274C" w:rsidP="003B274C">
      <w:pPr>
        <w:rPr>
          <w:lang w:val="en-GB" w:eastAsia="nb-NO"/>
        </w:rPr>
      </w:pPr>
    </w:p>
    <w:p w14:paraId="445AA059" w14:textId="63C6471A" w:rsidR="003B274C" w:rsidRDefault="003B274C" w:rsidP="003B274C">
      <w:pPr>
        <w:rPr>
          <w:lang w:val="en-GB" w:eastAsia="nb-NO"/>
        </w:rPr>
      </w:pPr>
    </w:p>
    <w:p w14:paraId="48A2A94E" w14:textId="2345EEA7" w:rsidR="003B274C" w:rsidRDefault="003B274C" w:rsidP="003B274C">
      <w:pPr>
        <w:rPr>
          <w:lang w:val="en-GB" w:eastAsia="nb-NO"/>
        </w:rPr>
      </w:pPr>
    </w:p>
    <w:p w14:paraId="25D4B92E" w14:textId="77777777" w:rsidR="000D61DA" w:rsidRDefault="000D61DA" w:rsidP="000D61DA">
      <w:pPr>
        <w:pStyle w:val="Heading1"/>
        <w:rPr>
          <w:sz w:val="22"/>
          <w:szCs w:val="22"/>
        </w:rPr>
      </w:pPr>
      <w:r>
        <w:rPr>
          <w:sz w:val="22"/>
          <w:szCs w:val="22"/>
        </w:rPr>
        <w:t>Billing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405"/>
        <w:gridCol w:w="6655"/>
      </w:tblGrid>
      <w:tr w:rsidR="000D61DA" w:rsidRPr="000F2AC4" w14:paraId="16CA954B" w14:textId="77777777" w:rsidTr="00DF3E87">
        <w:tc>
          <w:tcPr>
            <w:tcW w:w="1327" w:type="pct"/>
            <w:shd w:val="clear" w:color="auto" w:fill="F3F3F3"/>
          </w:tcPr>
          <w:p w14:paraId="6CD0EA42" w14:textId="77777777" w:rsidR="000D61DA" w:rsidRPr="00A52F85" w:rsidRDefault="000D61DA" w:rsidP="00DF3E87">
            <w:pPr>
              <w:rPr>
                <w:rFonts w:eastAsiaTheme="minorEastAsia" w:cstheme="minorHAnsi"/>
                <w:bCs/>
                <w:sz w:val="20"/>
                <w:szCs w:val="20"/>
                <w:lang w:val="en-GB"/>
              </w:rPr>
            </w:pPr>
            <w:r>
              <w:rPr>
                <w:rFonts w:eastAsiaTheme="minorEastAsia" w:cstheme="minorHAnsi"/>
                <w:bCs/>
                <w:sz w:val="20"/>
                <w:szCs w:val="20"/>
                <w:lang w:val="en-GB"/>
              </w:rPr>
              <w:t>First Name:</w:t>
            </w:r>
          </w:p>
        </w:tc>
        <w:tc>
          <w:tcPr>
            <w:tcW w:w="3673" w:type="pct"/>
            <w:shd w:val="clear" w:color="auto" w:fill="auto"/>
          </w:tcPr>
          <w:p w14:paraId="25B7C9EF" w14:textId="77777777" w:rsidR="000D61DA" w:rsidRPr="000F2AC4" w:rsidRDefault="000D61DA" w:rsidP="00DF3E87">
            <w:pPr>
              <w:rPr>
                <w:rFonts w:eastAsiaTheme="minorEastAsia" w:cstheme="minorHAnsi"/>
                <w:i/>
                <w:sz w:val="20"/>
                <w:szCs w:val="20"/>
                <w:lang w:val="en-GB"/>
              </w:rPr>
            </w:pPr>
          </w:p>
        </w:tc>
      </w:tr>
      <w:tr w:rsidR="000D61DA" w:rsidRPr="000F2AC4" w14:paraId="598F329F" w14:textId="77777777" w:rsidTr="00DF3E87">
        <w:tc>
          <w:tcPr>
            <w:tcW w:w="1327" w:type="pct"/>
            <w:shd w:val="clear" w:color="auto" w:fill="F3F3F3"/>
          </w:tcPr>
          <w:p w14:paraId="74CE0BF3" w14:textId="77777777" w:rsidR="000D61DA" w:rsidRPr="000F2AC4" w:rsidRDefault="000D61DA" w:rsidP="00DF3E87">
            <w:pPr>
              <w:rPr>
                <w:rFonts w:eastAsiaTheme="minorEastAsia" w:cstheme="minorHAnsi"/>
                <w:sz w:val="20"/>
                <w:szCs w:val="20"/>
                <w:lang w:val="en-GB"/>
              </w:rPr>
            </w:pPr>
            <w:r>
              <w:rPr>
                <w:rFonts w:eastAsiaTheme="minorEastAsia" w:cstheme="minorHAnsi"/>
                <w:sz w:val="20"/>
                <w:szCs w:val="20"/>
                <w:lang w:val="en-GB"/>
              </w:rPr>
              <w:t>Last N</w:t>
            </w:r>
            <w:r w:rsidRPr="000F2AC4">
              <w:rPr>
                <w:rFonts w:eastAsiaTheme="minorEastAsia" w:cstheme="minorHAnsi"/>
                <w:sz w:val="20"/>
                <w:szCs w:val="20"/>
                <w:lang w:val="en-GB"/>
              </w:rPr>
              <w:t>ame:</w:t>
            </w:r>
          </w:p>
        </w:tc>
        <w:tc>
          <w:tcPr>
            <w:tcW w:w="3673" w:type="pct"/>
            <w:shd w:val="clear" w:color="auto" w:fill="auto"/>
          </w:tcPr>
          <w:p w14:paraId="1FAD61D7" w14:textId="77777777" w:rsidR="000D61DA" w:rsidRPr="000F2AC4" w:rsidRDefault="000D61DA" w:rsidP="00DF3E87">
            <w:pPr>
              <w:rPr>
                <w:rFonts w:eastAsiaTheme="minorEastAsia" w:cstheme="minorHAnsi"/>
                <w:i/>
                <w:sz w:val="20"/>
                <w:szCs w:val="20"/>
                <w:lang w:val="en-GB"/>
              </w:rPr>
            </w:pPr>
          </w:p>
        </w:tc>
      </w:tr>
      <w:tr w:rsidR="000D61DA" w:rsidRPr="000F2AC4" w14:paraId="166E69AF" w14:textId="77777777" w:rsidTr="00DF3E87">
        <w:trPr>
          <w:trHeight w:val="67"/>
        </w:trPr>
        <w:tc>
          <w:tcPr>
            <w:tcW w:w="1327" w:type="pct"/>
            <w:shd w:val="clear" w:color="auto" w:fill="F3F3F3"/>
          </w:tcPr>
          <w:p w14:paraId="6595DC78" w14:textId="77777777" w:rsidR="000D61DA" w:rsidRPr="000F2AC4" w:rsidRDefault="000D61DA" w:rsidP="00DF3E87">
            <w:pPr>
              <w:rPr>
                <w:rFonts w:eastAsiaTheme="minorEastAsia" w:cstheme="minorHAnsi"/>
                <w:sz w:val="20"/>
                <w:szCs w:val="20"/>
                <w:lang w:val="en-GB"/>
              </w:rPr>
            </w:pPr>
            <w:r>
              <w:rPr>
                <w:rFonts w:eastAsiaTheme="minorEastAsia" w:cstheme="minorHAnsi"/>
                <w:sz w:val="20"/>
                <w:szCs w:val="20"/>
                <w:lang w:val="en-GB"/>
              </w:rPr>
              <w:t>Job Detail</w:t>
            </w:r>
            <w:r w:rsidRPr="000F2AC4">
              <w:rPr>
                <w:rFonts w:eastAsiaTheme="minorEastAsia" w:cstheme="minorHAnsi"/>
                <w:sz w:val="20"/>
                <w:szCs w:val="20"/>
                <w:lang w:val="en-GB"/>
              </w:rPr>
              <w:t>:</w:t>
            </w:r>
          </w:p>
        </w:tc>
        <w:tc>
          <w:tcPr>
            <w:tcW w:w="3673" w:type="pct"/>
            <w:shd w:val="clear" w:color="auto" w:fill="auto"/>
          </w:tcPr>
          <w:p w14:paraId="4137D836" w14:textId="77777777" w:rsidR="000D61DA" w:rsidRPr="000F2AC4" w:rsidRDefault="000D61DA" w:rsidP="00DF3E87">
            <w:pPr>
              <w:rPr>
                <w:rFonts w:eastAsiaTheme="minorEastAsia" w:cstheme="minorHAnsi"/>
                <w:i/>
                <w:sz w:val="20"/>
                <w:szCs w:val="20"/>
                <w:lang w:val="en-GB"/>
              </w:rPr>
            </w:pPr>
          </w:p>
        </w:tc>
      </w:tr>
      <w:tr w:rsidR="000D61DA" w:rsidRPr="000F2AC4" w14:paraId="7A0CA37E" w14:textId="77777777" w:rsidTr="00DF3E87">
        <w:trPr>
          <w:trHeight w:val="56"/>
        </w:trPr>
        <w:tc>
          <w:tcPr>
            <w:tcW w:w="1327" w:type="pct"/>
            <w:shd w:val="clear" w:color="auto" w:fill="F3F3F3"/>
          </w:tcPr>
          <w:p w14:paraId="24D91ECA" w14:textId="77777777" w:rsidR="000D61DA" w:rsidRPr="000F2AC4" w:rsidRDefault="000D61DA" w:rsidP="00DF3E87">
            <w:pPr>
              <w:rPr>
                <w:rFonts w:eastAsiaTheme="minorEastAsia" w:cstheme="minorHAnsi"/>
                <w:sz w:val="20"/>
                <w:szCs w:val="20"/>
                <w:lang w:val="en-GB"/>
              </w:rPr>
            </w:pPr>
            <w:r>
              <w:rPr>
                <w:rFonts w:eastAsiaTheme="minorEastAsia" w:cstheme="minorHAnsi"/>
                <w:sz w:val="20"/>
                <w:szCs w:val="20"/>
                <w:lang w:val="en-GB"/>
              </w:rPr>
              <w:t>Department:</w:t>
            </w:r>
          </w:p>
        </w:tc>
        <w:tc>
          <w:tcPr>
            <w:tcW w:w="3673" w:type="pct"/>
            <w:shd w:val="clear" w:color="auto" w:fill="auto"/>
          </w:tcPr>
          <w:p w14:paraId="387EF869" w14:textId="77777777" w:rsidR="000D61DA" w:rsidRPr="000F2AC4" w:rsidRDefault="000D61DA" w:rsidP="00DF3E87">
            <w:pPr>
              <w:rPr>
                <w:rFonts w:eastAsiaTheme="minorEastAsia" w:cstheme="minorHAnsi"/>
                <w:i/>
                <w:sz w:val="20"/>
                <w:szCs w:val="20"/>
                <w:lang w:val="en-GB"/>
              </w:rPr>
            </w:pPr>
          </w:p>
        </w:tc>
      </w:tr>
      <w:tr w:rsidR="000D61DA" w:rsidRPr="000F2AC4" w14:paraId="095764E1" w14:textId="77777777" w:rsidTr="00DF3E87">
        <w:trPr>
          <w:trHeight w:val="56"/>
        </w:trPr>
        <w:tc>
          <w:tcPr>
            <w:tcW w:w="1327" w:type="pct"/>
            <w:shd w:val="clear" w:color="auto" w:fill="F3F3F3"/>
          </w:tcPr>
          <w:p w14:paraId="51E90053" w14:textId="77777777" w:rsidR="000D61DA" w:rsidRPr="000F2AC4" w:rsidRDefault="000D61DA" w:rsidP="00DF3E87">
            <w:pPr>
              <w:rPr>
                <w:rFonts w:eastAsiaTheme="minorEastAsia" w:cstheme="minorHAnsi"/>
                <w:sz w:val="20"/>
                <w:szCs w:val="20"/>
                <w:lang w:val="en-GB"/>
              </w:rPr>
            </w:pPr>
            <w:r>
              <w:rPr>
                <w:rFonts w:eastAsiaTheme="minorEastAsia" w:cstheme="minorHAnsi"/>
                <w:sz w:val="20"/>
                <w:szCs w:val="20"/>
                <w:lang w:val="en-GB"/>
              </w:rPr>
              <w:t>Postal Address:</w:t>
            </w:r>
          </w:p>
        </w:tc>
        <w:tc>
          <w:tcPr>
            <w:tcW w:w="3673" w:type="pct"/>
            <w:shd w:val="clear" w:color="auto" w:fill="auto"/>
          </w:tcPr>
          <w:p w14:paraId="72BE4B30" w14:textId="77777777" w:rsidR="000D61DA" w:rsidRPr="000F2AC4" w:rsidRDefault="000D61DA" w:rsidP="00DF3E87">
            <w:pPr>
              <w:rPr>
                <w:rFonts w:eastAsiaTheme="minorEastAsia" w:cstheme="minorHAnsi"/>
                <w:i/>
                <w:sz w:val="20"/>
                <w:szCs w:val="20"/>
                <w:lang w:val="en-GB"/>
              </w:rPr>
            </w:pPr>
          </w:p>
        </w:tc>
      </w:tr>
      <w:tr w:rsidR="000D61DA" w:rsidRPr="000F2AC4" w14:paraId="32CE32E7" w14:textId="77777777" w:rsidTr="00DF3E87">
        <w:trPr>
          <w:trHeight w:val="56"/>
        </w:trPr>
        <w:tc>
          <w:tcPr>
            <w:tcW w:w="1327" w:type="pct"/>
            <w:shd w:val="clear" w:color="auto" w:fill="F3F3F3"/>
          </w:tcPr>
          <w:p w14:paraId="78C5C9B3" w14:textId="77777777" w:rsidR="000D61DA" w:rsidRPr="00A52F85" w:rsidRDefault="000D61DA" w:rsidP="00DF3E87">
            <w:pPr>
              <w:rPr>
                <w:rFonts w:eastAsiaTheme="minorEastAsia" w:cstheme="minorHAnsi"/>
                <w:sz w:val="20"/>
                <w:szCs w:val="20"/>
                <w:lang w:val="en-GB"/>
              </w:rPr>
            </w:pPr>
            <w:r w:rsidRPr="00A52F85">
              <w:rPr>
                <w:rFonts w:eastAsiaTheme="minorEastAsia" w:cstheme="minorHAnsi"/>
                <w:sz w:val="20"/>
                <w:szCs w:val="20"/>
                <w:lang w:val="en-GB"/>
              </w:rPr>
              <w:t>VAT code</w:t>
            </w:r>
            <w:r>
              <w:rPr>
                <w:rFonts w:eastAsiaTheme="minorEastAsia" w:cstheme="minorHAnsi"/>
                <w:sz w:val="20"/>
                <w:szCs w:val="20"/>
                <w:lang w:val="en-GB"/>
              </w:rPr>
              <w:t>:</w:t>
            </w:r>
          </w:p>
        </w:tc>
        <w:tc>
          <w:tcPr>
            <w:tcW w:w="3673" w:type="pct"/>
            <w:shd w:val="clear" w:color="auto" w:fill="auto"/>
          </w:tcPr>
          <w:p w14:paraId="56D7E08C" w14:textId="77777777" w:rsidR="000D61DA" w:rsidRPr="000F2AC4" w:rsidRDefault="000D61DA" w:rsidP="00DF3E87">
            <w:pPr>
              <w:rPr>
                <w:rFonts w:eastAsiaTheme="minorEastAsia" w:cstheme="minorHAnsi"/>
                <w:i/>
                <w:sz w:val="20"/>
                <w:szCs w:val="20"/>
                <w:lang w:val="en-GB"/>
              </w:rPr>
            </w:pPr>
          </w:p>
        </w:tc>
      </w:tr>
      <w:tr w:rsidR="000D61DA" w:rsidRPr="000F2AC4" w14:paraId="71C1963A" w14:textId="77777777" w:rsidTr="00DF3E87">
        <w:trPr>
          <w:trHeight w:val="56"/>
        </w:trPr>
        <w:tc>
          <w:tcPr>
            <w:tcW w:w="1327" w:type="pct"/>
            <w:shd w:val="clear" w:color="auto" w:fill="F3F3F3"/>
          </w:tcPr>
          <w:p w14:paraId="2B838BCE" w14:textId="77777777" w:rsidR="000D61DA" w:rsidRPr="000F2AC4" w:rsidRDefault="000D61DA" w:rsidP="00DF3E87">
            <w:pPr>
              <w:rPr>
                <w:rFonts w:eastAsiaTheme="minorEastAsia" w:cstheme="minorHAnsi"/>
                <w:sz w:val="20"/>
                <w:szCs w:val="20"/>
                <w:lang w:val="en-GB"/>
              </w:rPr>
            </w:pPr>
            <w:r>
              <w:rPr>
                <w:rFonts w:eastAsiaTheme="minorEastAsia" w:cstheme="minorHAnsi"/>
                <w:sz w:val="20"/>
                <w:szCs w:val="20"/>
                <w:lang w:val="en-GB"/>
              </w:rPr>
              <w:t>E-mail:</w:t>
            </w:r>
          </w:p>
        </w:tc>
        <w:tc>
          <w:tcPr>
            <w:tcW w:w="3673" w:type="pct"/>
            <w:shd w:val="clear" w:color="auto" w:fill="auto"/>
          </w:tcPr>
          <w:p w14:paraId="7097270A" w14:textId="77777777" w:rsidR="000D61DA" w:rsidRPr="000F2AC4" w:rsidRDefault="000D61DA" w:rsidP="00DF3E87">
            <w:pPr>
              <w:rPr>
                <w:rFonts w:eastAsiaTheme="minorEastAsia" w:cstheme="minorHAnsi"/>
                <w:i/>
                <w:sz w:val="20"/>
                <w:szCs w:val="20"/>
                <w:lang w:val="en-GB"/>
              </w:rPr>
            </w:pPr>
          </w:p>
        </w:tc>
      </w:tr>
    </w:tbl>
    <w:p w14:paraId="4CE143ED" w14:textId="78F7AAF8" w:rsidR="003B274C" w:rsidRDefault="003B274C" w:rsidP="003B274C">
      <w:pPr>
        <w:rPr>
          <w:lang w:val="en-GB" w:eastAsia="nb-NO"/>
        </w:rPr>
      </w:pPr>
    </w:p>
    <w:p w14:paraId="5066DE0F" w14:textId="1561C9EE" w:rsidR="003B274C" w:rsidRDefault="003B274C" w:rsidP="003B274C">
      <w:pPr>
        <w:rPr>
          <w:lang w:val="en-GB" w:eastAsia="nb-NO"/>
        </w:rPr>
      </w:pPr>
    </w:p>
    <w:p w14:paraId="638C7930" w14:textId="1F121C74" w:rsidR="003B274C" w:rsidRDefault="003B274C" w:rsidP="003B274C">
      <w:pPr>
        <w:rPr>
          <w:lang w:val="en-GB" w:eastAsia="nb-NO"/>
        </w:rPr>
      </w:pPr>
    </w:p>
    <w:p w14:paraId="14DA44D7" w14:textId="148FB683" w:rsidR="003B274C" w:rsidRDefault="003B274C" w:rsidP="003B274C">
      <w:pPr>
        <w:rPr>
          <w:lang w:val="en-GB" w:eastAsia="nb-NO"/>
        </w:rPr>
      </w:pPr>
    </w:p>
    <w:p w14:paraId="6859813A" w14:textId="4CBF6C68" w:rsidR="003B274C" w:rsidRDefault="003B274C" w:rsidP="003B274C">
      <w:pPr>
        <w:rPr>
          <w:lang w:val="en-GB" w:eastAsia="nb-NO"/>
        </w:rPr>
      </w:pPr>
    </w:p>
    <w:p w14:paraId="66AE9F8E" w14:textId="542BF941" w:rsidR="003B274C" w:rsidRDefault="003B274C" w:rsidP="003B274C">
      <w:pPr>
        <w:rPr>
          <w:lang w:val="en-GB" w:eastAsia="nb-NO"/>
        </w:rPr>
      </w:pPr>
    </w:p>
    <w:p w14:paraId="36061751" w14:textId="22B95D10" w:rsidR="003B274C" w:rsidRDefault="003B274C" w:rsidP="003B274C">
      <w:pPr>
        <w:rPr>
          <w:lang w:val="en-GB" w:eastAsia="nb-NO"/>
        </w:rPr>
      </w:pPr>
    </w:p>
    <w:p w14:paraId="3C33F219" w14:textId="2FDB8745" w:rsidR="003B274C" w:rsidRDefault="003B274C" w:rsidP="003B274C">
      <w:pPr>
        <w:rPr>
          <w:lang w:val="en-GB" w:eastAsia="nb-NO"/>
        </w:rPr>
      </w:pPr>
    </w:p>
    <w:p w14:paraId="13E121E9" w14:textId="3EDE91D4" w:rsidR="003B274C" w:rsidRDefault="003B274C" w:rsidP="003B274C">
      <w:pPr>
        <w:rPr>
          <w:lang w:val="en-GB" w:eastAsia="nb-NO"/>
        </w:rPr>
      </w:pPr>
    </w:p>
    <w:p w14:paraId="7B8D55F7" w14:textId="7827F0C5" w:rsidR="003B274C" w:rsidRDefault="003B274C" w:rsidP="003B274C">
      <w:pPr>
        <w:rPr>
          <w:lang w:val="en-GB" w:eastAsia="nb-NO"/>
        </w:rPr>
      </w:pPr>
    </w:p>
    <w:p w14:paraId="2F4CA224" w14:textId="29F4FA33" w:rsidR="003B274C" w:rsidRDefault="003B274C" w:rsidP="003B274C">
      <w:pPr>
        <w:rPr>
          <w:lang w:val="en-GB" w:eastAsia="nb-NO"/>
        </w:rPr>
      </w:pPr>
    </w:p>
    <w:p w14:paraId="362F3611" w14:textId="4C3A0537" w:rsidR="003B274C" w:rsidRDefault="003B274C" w:rsidP="003B274C">
      <w:pPr>
        <w:rPr>
          <w:lang w:val="en-GB" w:eastAsia="nb-NO"/>
        </w:rPr>
      </w:pPr>
    </w:p>
    <w:p w14:paraId="68E6DD0E" w14:textId="7BBB4643" w:rsidR="003B274C" w:rsidRDefault="003B274C" w:rsidP="003B274C">
      <w:pPr>
        <w:rPr>
          <w:lang w:val="en-GB" w:eastAsia="nb-NO"/>
        </w:rPr>
      </w:pPr>
    </w:p>
    <w:p w14:paraId="5A8372EC" w14:textId="7FDCA7DD" w:rsidR="003B274C" w:rsidRDefault="003B274C" w:rsidP="003B274C">
      <w:pPr>
        <w:rPr>
          <w:lang w:val="en-GB" w:eastAsia="nb-NO"/>
        </w:rPr>
      </w:pPr>
    </w:p>
    <w:p w14:paraId="4F20CB36" w14:textId="3820AF42" w:rsidR="003B274C" w:rsidRDefault="003B274C" w:rsidP="003B274C">
      <w:pPr>
        <w:rPr>
          <w:lang w:val="en-GB" w:eastAsia="nb-NO"/>
        </w:rPr>
      </w:pPr>
    </w:p>
    <w:p w14:paraId="58F04C3E" w14:textId="15A9DB7D" w:rsidR="003B274C" w:rsidRDefault="003B274C" w:rsidP="003B274C">
      <w:pPr>
        <w:rPr>
          <w:lang w:val="en-GB" w:eastAsia="nb-NO"/>
        </w:rPr>
      </w:pPr>
    </w:p>
    <w:p w14:paraId="305612A4" w14:textId="7115FB50" w:rsidR="003B274C" w:rsidRDefault="003B274C" w:rsidP="003B274C">
      <w:pPr>
        <w:rPr>
          <w:lang w:val="en-GB" w:eastAsia="nb-NO"/>
        </w:rPr>
      </w:pPr>
    </w:p>
    <w:p w14:paraId="73570ED1" w14:textId="6DE05159" w:rsidR="003B274C" w:rsidRDefault="003B274C" w:rsidP="003B274C">
      <w:pPr>
        <w:rPr>
          <w:lang w:val="en-GB" w:eastAsia="nb-NO"/>
        </w:rPr>
      </w:pPr>
    </w:p>
    <w:p w14:paraId="0C9C6144" w14:textId="664C2021" w:rsidR="003B274C" w:rsidRDefault="003B274C" w:rsidP="003B274C">
      <w:pPr>
        <w:rPr>
          <w:lang w:val="en-GB" w:eastAsia="nb-NO"/>
        </w:rPr>
      </w:pPr>
    </w:p>
    <w:p w14:paraId="3441FF2D" w14:textId="77777777" w:rsidR="003B274C" w:rsidRPr="003B274C" w:rsidRDefault="003B274C" w:rsidP="003B274C">
      <w:pPr>
        <w:rPr>
          <w:lang w:val="en-GB" w:eastAsia="nb-NO"/>
        </w:rPr>
      </w:pPr>
    </w:p>
    <w:p w14:paraId="5BBD64D1" w14:textId="77777777" w:rsidR="00A52F85" w:rsidRPr="00A52F85" w:rsidRDefault="00A52F85" w:rsidP="00A52F85">
      <w:pPr>
        <w:rPr>
          <w:lang w:val="en-GB" w:eastAsia="nb-NO"/>
        </w:rPr>
      </w:pPr>
    </w:p>
    <w:p w14:paraId="7AE0EF37" w14:textId="4E504CAE" w:rsidR="00970BC1" w:rsidRPr="00C86A46" w:rsidRDefault="00A432C1" w:rsidP="00970BC1">
      <w:pPr>
        <w:pStyle w:val="Heading1"/>
        <w:rPr>
          <w:sz w:val="22"/>
          <w:szCs w:val="22"/>
        </w:rPr>
      </w:pPr>
      <w:r w:rsidRPr="00C86A46">
        <w:rPr>
          <w:sz w:val="22"/>
          <w:szCs w:val="22"/>
        </w:rPr>
        <w:lastRenderedPageBreak/>
        <w:t>DOCUMENTS TO BE ATTACHED TO THE APPLICATION</w:t>
      </w:r>
    </w:p>
    <w:tbl>
      <w:tblPr>
        <w:tblStyle w:val="TableGrid"/>
        <w:tblW w:w="10207" w:type="dxa"/>
        <w:tblInd w:w="-572" w:type="dxa"/>
        <w:tblLayout w:type="fixed"/>
        <w:tblLook w:val="04A0" w:firstRow="1" w:lastRow="0" w:firstColumn="1" w:lastColumn="0" w:noHBand="0" w:noVBand="1"/>
      </w:tblPr>
      <w:tblGrid>
        <w:gridCol w:w="568"/>
        <w:gridCol w:w="7087"/>
        <w:gridCol w:w="2552"/>
      </w:tblGrid>
      <w:tr w:rsidR="00254D2D" w:rsidRPr="000D61DA" w14:paraId="31D3E7F5" w14:textId="77777777" w:rsidTr="003F1CAB">
        <w:tc>
          <w:tcPr>
            <w:tcW w:w="568" w:type="dxa"/>
          </w:tcPr>
          <w:p w14:paraId="06C78520" w14:textId="77777777" w:rsidR="00254D2D" w:rsidRPr="00116F07" w:rsidRDefault="00254D2D" w:rsidP="00355749">
            <w:pPr>
              <w:pStyle w:val="Default"/>
              <w:jc w:val="right"/>
              <w:rPr>
                <w:rFonts w:asciiTheme="minorHAnsi" w:hAnsiTheme="minorHAnsi" w:cstheme="minorHAnsi"/>
                <w:sz w:val="20"/>
                <w:szCs w:val="20"/>
                <w:lang w:val="en-GB"/>
              </w:rPr>
            </w:pPr>
          </w:p>
        </w:tc>
        <w:tc>
          <w:tcPr>
            <w:tcW w:w="7087" w:type="dxa"/>
          </w:tcPr>
          <w:p w14:paraId="2F4ACB88" w14:textId="77777777" w:rsidR="00254D2D" w:rsidRPr="00116F07" w:rsidRDefault="00254D2D" w:rsidP="00355749">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Documentation:</w:t>
            </w:r>
          </w:p>
        </w:tc>
        <w:tc>
          <w:tcPr>
            <w:tcW w:w="2552" w:type="dxa"/>
          </w:tcPr>
          <w:p w14:paraId="636EEF01" w14:textId="77777777" w:rsidR="00254D2D" w:rsidRPr="00116F07" w:rsidRDefault="00254D2D" w:rsidP="00355749">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 xml:space="preserve">Please include attachment number: </w:t>
            </w:r>
            <w:r w:rsidRPr="00116F07">
              <w:rPr>
                <w:rFonts w:asciiTheme="minorHAnsi" w:hAnsiTheme="minorHAnsi" w:cstheme="minorHAnsi"/>
                <w:sz w:val="20"/>
                <w:szCs w:val="20"/>
                <w:lang w:val="en-GB"/>
              </w:rPr>
              <w:t>(Alternatively</w:t>
            </w:r>
            <w:r>
              <w:rPr>
                <w:rFonts w:asciiTheme="minorHAnsi" w:hAnsiTheme="minorHAnsi" w:cstheme="minorHAnsi"/>
                <w:sz w:val="20"/>
                <w:szCs w:val="20"/>
                <w:lang w:val="en-GB"/>
              </w:rPr>
              <w:t>,</w:t>
            </w:r>
            <w:r w:rsidRPr="00116F07">
              <w:rPr>
                <w:rFonts w:asciiTheme="minorHAnsi" w:hAnsiTheme="minorHAnsi" w:cstheme="minorHAnsi"/>
                <w:sz w:val="20"/>
                <w:szCs w:val="20"/>
                <w:lang w:val="en-GB"/>
              </w:rPr>
              <w:t xml:space="preserve"> “not relevant”, or other comments)</w:t>
            </w:r>
          </w:p>
        </w:tc>
      </w:tr>
      <w:tr w:rsidR="009324D4" w:rsidRPr="000D61DA" w14:paraId="14C6B15E" w14:textId="77777777" w:rsidTr="003F1CAB">
        <w:tc>
          <w:tcPr>
            <w:tcW w:w="568" w:type="dxa"/>
          </w:tcPr>
          <w:p w14:paraId="29767FBE" w14:textId="77777777" w:rsidR="009324D4" w:rsidRPr="00116F07" w:rsidRDefault="009324D4" w:rsidP="009324D4">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1</w:t>
            </w:r>
            <w:r w:rsidRPr="00116F07">
              <w:rPr>
                <w:rFonts w:asciiTheme="minorHAnsi" w:hAnsiTheme="minorHAnsi" w:cstheme="minorHAnsi"/>
                <w:sz w:val="20"/>
                <w:szCs w:val="20"/>
                <w:lang w:val="en-GB"/>
              </w:rPr>
              <w:t>.</w:t>
            </w:r>
          </w:p>
        </w:tc>
        <w:tc>
          <w:tcPr>
            <w:tcW w:w="7087" w:type="dxa"/>
          </w:tcPr>
          <w:p w14:paraId="420F586A" w14:textId="30B4FC4B" w:rsidR="009324D4" w:rsidRPr="005F7B77" w:rsidRDefault="009324D4" w:rsidP="009324D4">
            <w:pPr>
              <w:spacing w:before="100" w:beforeAutospacing="1"/>
              <w:rPr>
                <w:rFonts w:eastAsia="Times New Roman" w:cstheme="minorHAnsi"/>
                <w:color w:val="000000"/>
                <w:sz w:val="20"/>
                <w:szCs w:val="20"/>
                <w:lang w:val="en-US" w:eastAsia="nb-NO"/>
              </w:rPr>
            </w:pPr>
            <w:r>
              <w:rPr>
                <w:rFonts w:eastAsia="Times New Roman" w:cstheme="minorHAnsi"/>
                <w:color w:val="000000"/>
                <w:sz w:val="20"/>
                <w:szCs w:val="20"/>
                <w:lang w:val="en-US" w:eastAsia="nb-NO"/>
              </w:rPr>
              <w:t>Administr</w:t>
            </w:r>
            <w:r w:rsidR="004A1D94">
              <w:rPr>
                <w:rFonts w:eastAsia="Times New Roman" w:cstheme="minorHAnsi"/>
                <w:color w:val="000000"/>
                <w:sz w:val="20"/>
                <w:szCs w:val="20"/>
                <w:lang w:val="en-US" w:eastAsia="nb-NO"/>
              </w:rPr>
              <w:t>ator</w:t>
            </w:r>
            <w:r>
              <w:rPr>
                <w:rFonts w:eastAsia="Times New Roman" w:cstheme="minorHAnsi"/>
                <w:color w:val="000000"/>
                <w:sz w:val="20"/>
                <w:szCs w:val="20"/>
                <w:lang w:val="en-US" w:eastAsia="nb-NO"/>
              </w:rPr>
              <w:t xml:space="preserve"> form</w:t>
            </w:r>
            <w:r w:rsidR="0074745E">
              <w:rPr>
                <w:rFonts w:eastAsia="Times New Roman" w:cstheme="minorHAnsi"/>
                <w:color w:val="000000"/>
                <w:sz w:val="20"/>
                <w:szCs w:val="20"/>
                <w:lang w:val="en-US" w:eastAsia="nb-NO"/>
              </w:rPr>
              <w:t xml:space="preserve"> for access to NewsPoint</w:t>
            </w:r>
            <w:r w:rsidR="00EF263A">
              <w:rPr>
                <w:rStyle w:val="FootnoteReference"/>
                <w:rFonts w:eastAsia="Times New Roman" w:cstheme="minorHAnsi"/>
                <w:color w:val="000000"/>
                <w:sz w:val="20"/>
                <w:szCs w:val="20"/>
                <w:lang w:val="en-US" w:eastAsia="nb-NO"/>
              </w:rPr>
              <w:footnoteReference w:id="3"/>
            </w:r>
          </w:p>
        </w:tc>
        <w:tc>
          <w:tcPr>
            <w:tcW w:w="2552" w:type="dxa"/>
          </w:tcPr>
          <w:p w14:paraId="61BFC3C8" w14:textId="77777777" w:rsidR="009324D4" w:rsidRPr="00116F07" w:rsidRDefault="009324D4" w:rsidP="009324D4">
            <w:pPr>
              <w:pStyle w:val="Default"/>
              <w:rPr>
                <w:rFonts w:asciiTheme="minorHAnsi" w:hAnsiTheme="minorHAnsi" w:cstheme="minorHAnsi"/>
                <w:sz w:val="20"/>
                <w:szCs w:val="20"/>
                <w:lang w:val="en-GB"/>
              </w:rPr>
            </w:pPr>
          </w:p>
        </w:tc>
      </w:tr>
      <w:tr w:rsidR="009324D4" w:rsidRPr="0068623F" w14:paraId="621D7AE7" w14:textId="77777777" w:rsidTr="003F1CAB">
        <w:tc>
          <w:tcPr>
            <w:tcW w:w="568" w:type="dxa"/>
          </w:tcPr>
          <w:p w14:paraId="4E3208F0" w14:textId="0C7E0E44" w:rsidR="009324D4" w:rsidRDefault="009324D4" w:rsidP="009324D4">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2</w:t>
            </w:r>
            <w:r w:rsidRPr="00116F07">
              <w:rPr>
                <w:rFonts w:asciiTheme="minorHAnsi" w:hAnsiTheme="minorHAnsi" w:cstheme="minorHAnsi"/>
                <w:sz w:val="20"/>
                <w:szCs w:val="20"/>
                <w:lang w:val="en-GB"/>
              </w:rPr>
              <w:t>.</w:t>
            </w:r>
          </w:p>
        </w:tc>
        <w:tc>
          <w:tcPr>
            <w:tcW w:w="7087" w:type="dxa"/>
          </w:tcPr>
          <w:p w14:paraId="708DC7C9" w14:textId="3961473D" w:rsidR="009324D4" w:rsidRPr="008B4FA3" w:rsidRDefault="009324D4" w:rsidP="009324D4">
            <w:pPr>
              <w:spacing w:before="100" w:beforeAutospacing="1"/>
              <w:rPr>
                <w:rFonts w:eastAsia="Times New Roman" w:cstheme="minorHAnsi"/>
                <w:color w:val="000000"/>
                <w:sz w:val="20"/>
                <w:szCs w:val="20"/>
                <w:lang w:val="en-US" w:eastAsia="nb-NO"/>
              </w:rPr>
            </w:pPr>
            <w:r>
              <w:rPr>
                <w:rFonts w:eastAsia="Times New Roman" w:cstheme="minorHAnsi"/>
                <w:color w:val="000000"/>
                <w:sz w:val="20"/>
                <w:szCs w:val="20"/>
                <w:lang w:val="en-GB" w:eastAsia="nb-NO"/>
              </w:rPr>
              <w:t>Copy of the</w:t>
            </w:r>
            <w:r w:rsidRPr="008B0918">
              <w:rPr>
                <w:rFonts w:eastAsia="Times New Roman" w:cstheme="minorHAnsi"/>
                <w:color w:val="000000"/>
                <w:sz w:val="20"/>
                <w:szCs w:val="20"/>
                <w:lang w:val="en-GB" w:eastAsia="nb-NO"/>
              </w:rPr>
              <w:t xml:space="preserve"> annual report for the two preceding financial years </w:t>
            </w:r>
            <w:r>
              <w:rPr>
                <w:rFonts w:eastAsia="Times New Roman" w:cstheme="minorHAnsi"/>
                <w:color w:val="000000"/>
                <w:sz w:val="20"/>
                <w:szCs w:val="20"/>
                <w:lang w:val="en-GB" w:eastAsia="nb-NO"/>
              </w:rPr>
              <w:t>and any h</w:t>
            </w:r>
            <w:r w:rsidRPr="008B0918">
              <w:rPr>
                <w:rFonts w:eastAsia="Times New Roman" w:cstheme="minorHAnsi"/>
                <w:color w:val="000000"/>
                <w:sz w:val="20"/>
                <w:szCs w:val="20"/>
                <w:lang w:val="en-GB" w:eastAsia="nb-NO"/>
              </w:rPr>
              <w:t xml:space="preserve">alf-yearly report (alternatively interim report for a period shorter than six months) if such a report has been </w:t>
            </w:r>
            <w:r w:rsidR="0068623F">
              <w:rPr>
                <w:rFonts w:eastAsia="Times New Roman" w:cstheme="minorHAnsi"/>
                <w:color w:val="000000"/>
                <w:sz w:val="20"/>
                <w:szCs w:val="20"/>
                <w:lang w:val="en-GB" w:eastAsia="nb-NO"/>
              </w:rPr>
              <w:t>produced</w:t>
            </w:r>
            <w:r w:rsidRPr="008B0918">
              <w:rPr>
                <w:rFonts w:eastAsia="Times New Roman" w:cstheme="minorHAnsi"/>
                <w:color w:val="000000"/>
                <w:sz w:val="20"/>
                <w:szCs w:val="20"/>
                <w:lang w:val="en-GB" w:eastAsia="nb-NO"/>
              </w:rPr>
              <w:t xml:space="preserve"> since the most recent annual report</w:t>
            </w:r>
            <w:r>
              <w:rPr>
                <w:rFonts w:eastAsia="Times New Roman" w:cstheme="minorHAnsi"/>
                <w:color w:val="000000"/>
                <w:sz w:val="20"/>
                <w:szCs w:val="20"/>
                <w:lang w:val="en-GB" w:eastAsia="nb-NO"/>
              </w:rPr>
              <w:t>, including a statement</w:t>
            </w:r>
            <w:r w:rsidRPr="008B0918">
              <w:rPr>
                <w:rFonts w:eastAsia="Times New Roman" w:cstheme="minorHAnsi"/>
                <w:color w:val="000000"/>
                <w:sz w:val="20"/>
                <w:szCs w:val="20"/>
                <w:lang w:val="en-GB" w:eastAsia="nb-NO"/>
              </w:rPr>
              <w:t xml:space="preserve"> whether the interim report has been audited</w:t>
            </w:r>
            <w:r w:rsidR="00B42022">
              <w:rPr>
                <w:rFonts w:eastAsia="Times New Roman" w:cstheme="minorHAnsi"/>
                <w:color w:val="000000"/>
                <w:sz w:val="20"/>
                <w:szCs w:val="20"/>
                <w:lang w:val="en-GB" w:eastAsia="nb-NO"/>
              </w:rPr>
              <w:t xml:space="preserve">. The financial reports shall </w:t>
            </w:r>
            <w:r w:rsidR="00474DBB">
              <w:rPr>
                <w:rFonts w:eastAsia="Times New Roman" w:cstheme="minorHAnsi"/>
                <w:color w:val="000000"/>
                <w:sz w:val="20"/>
                <w:szCs w:val="20"/>
                <w:lang w:val="en-GB" w:eastAsia="nb-NO"/>
              </w:rPr>
              <w:t>also</w:t>
            </w:r>
            <w:r w:rsidR="00803B50">
              <w:rPr>
                <w:rFonts w:eastAsia="Times New Roman" w:cstheme="minorHAnsi"/>
                <w:color w:val="000000"/>
                <w:sz w:val="20"/>
                <w:szCs w:val="20"/>
                <w:lang w:val="en-GB" w:eastAsia="nb-NO"/>
              </w:rPr>
              <w:t xml:space="preserve"> </w:t>
            </w:r>
            <w:r w:rsidR="00B42022">
              <w:rPr>
                <w:rFonts w:eastAsia="Times New Roman" w:cstheme="minorHAnsi"/>
                <w:color w:val="000000"/>
                <w:sz w:val="20"/>
                <w:szCs w:val="20"/>
                <w:lang w:val="en-GB" w:eastAsia="nb-NO"/>
              </w:rPr>
              <w:t xml:space="preserve">include </w:t>
            </w:r>
            <w:r w:rsidR="008B4FA3" w:rsidRPr="008B4FA3">
              <w:rPr>
                <w:rFonts w:eastAsia="Times New Roman" w:cstheme="minorHAnsi"/>
                <w:color w:val="000000"/>
                <w:sz w:val="20"/>
                <w:szCs w:val="20"/>
                <w:lang w:val="en-GB" w:eastAsia="nb-NO"/>
              </w:rPr>
              <w:t>relevant auditor’s statements</w:t>
            </w:r>
            <w:r w:rsidR="008B4FA3">
              <w:rPr>
                <w:rFonts w:eastAsia="Times New Roman" w:cstheme="minorHAnsi"/>
                <w:color w:val="000000"/>
                <w:sz w:val="20"/>
                <w:szCs w:val="20"/>
                <w:lang w:val="en-GB" w:eastAsia="nb-NO"/>
              </w:rPr>
              <w:t>.</w:t>
            </w:r>
          </w:p>
        </w:tc>
        <w:tc>
          <w:tcPr>
            <w:tcW w:w="2552" w:type="dxa"/>
          </w:tcPr>
          <w:p w14:paraId="0A3659BE" w14:textId="77777777" w:rsidR="009324D4" w:rsidRPr="00116F07" w:rsidRDefault="009324D4" w:rsidP="009324D4">
            <w:pPr>
              <w:pStyle w:val="Default"/>
              <w:rPr>
                <w:rFonts w:asciiTheme="minorHAnsi" w:hAnsiTheme="minorHAnsi" w:cstheme="minorHAnsi"/>
                <w:sz w:val="20"/>
                <w:szCs w:val="20"/>
                <w:lang w:val="en-GB"/>
              </w:rPr>
            </w:pPr>
          </w:p>
        </w:tc>
      </w:tr>
      <w:tr w:rsidR="009324D4" w:rsidRPr="000D61DA" w14:paraId="742CEDA3" w14:textId="77777777" w:rsidTr="003F1CAB">
        <w:tc>
          <w:tcPr>
            <w:tcW w:w="568" w:type="dxa"/>
          </w:tcPr>
          <w:p w14:paraId="230674B4" w14:textId="280CA65B" w:rsidR="009324D4" w:rsidRPr="00116F07" w:rsidRDefault="009324D4" w:rsidP="009324D4">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3.</w:t>
            </w:r>
          </w:p>
        </w:tc>
        <w:tc>
          <w:tcPr>
            <w:tcW w:w="7087" w:type="dxa"/>
          </w:tcPr>
          <w:p w14:paraId="49B7DFA1" w14:textId="5B90066D" w:rsidR="009324D4" w:rsidRPr="009404AA" w:rsidRDefault="005A4E31" w:rsidP="009324D4">
            <w:pPr>
              <w:spacing w:after="100" w:afterAutospacing="1"/>
              <w:rPr>
                <w:rFonts w:eastAsia="Times New Roman" w:cstheme="minorHAnsi"/>
                <w:color w:val="000000"/>
                <w:sz w:val="20"/>
                <w:szCs w:val="20"/>
                <w:lang w:val="en-GB" w:eastAsia="nb-NO"/>
              </w:rPr>
            </w:pPr>
            <w:r>
              <w:rPr>
                <w:rFonts w:eastAsia="Times New Roman" w:cstheme="minorHAnsi"/>
                <w:color w:val="000000"/>
                <w:sz w:val="20"/>
                <w:szCs w:val="20"/>
                <w:lang w:val="en-GB" w:eastAsia="nb-NO"/>
              </w:rPr>
              <w:t xml:space="preserve">The Issuer’s </w:t>
            </w:r>
            <w:r w:rsidR="009718E2">
              <w:rPr>
                <w:rFonts w:eastAsia="Times New Roman" w:cstheme="minorHAnsi"/>
                <w:color w:val="000000"/>
                <w:sz w:val="20"/>
                <w:szCs w:val="20"/>
                <w:lang w:val="en-GB" w:eastAsia="nb-NO"/>
              </w:rPr>
              <w:t>a</w:t>
            </w:r>
            <w:r>
              <w:rPr>
                <w:rFonts w:eastAsia="Times New Roman" w:cstheme="minorHAnsi"/>
                <w:color w:val="000000"/>
                <w:sz w:val="20"/>
                <w:szCs w:val="20"/>
                <w:lang w:val="en-GB" w:eastAsia="nb-NO"/>
              </w:rPr>
              <w:t xml:space="preserve">rticles of </w:t>
            </w:r>
            <w:r w:rsidR="009718E2">
              <w:rPr>
                <w:rFonts w:eastAsia="Times New Roman" w:cstheme="minorHAnsi"/>
                <w:color w:val="000000"/>
                <w:sz w:val="20"/>
                <w:szCs w:val="20"/>
                <w:lang w:val="en-GB" w:eastAsia="nb-NO"/>
              </w:rPr>
              <w:t>a</w:t>
            </w:r>
            <w:r>
              <w:rPr>
                <w:rFonts w:eastAsia="Times New Roman" w:cstheme="minorHAnsi"/>
                <w:color w:val="000000"/>
                <w:sz w:val="20"/>
                <w:szCs w:val="20"/>
                <w:lang w:val="en-GB" w:eastAsia="nb-NO"/>
              </w:rPr>
              <w:t xml:space="preserve">ssociation </w:t>
            </w:r>
            <w:r w:rsidRPr="002305EC">
              <w:rPr>
                <w:rFonts w:eastAsia="Times New Roman" w:cstheme="minorHAnsi"/>
                <w:color w:val="000000"/>
                <w:sz w:val="20"/>
                <w:szCs w:val="20"/>
                <w:lang w:val="en-GB" w:eastAsia="nb-NO"/>
              </w:rPr>
              <w:t>or equivalent constitutional document(s) where appropriate</w:t>
            </w:r>
            <w:r>
              <w:rPr>
                <w:rFonts w:eastAsia="Times New Roman" w:cstheme="minorHAnsi"/>
                <w:color w:val="000000"/>
                <w:sz w:val="20"/>
                <w:szCs w:val="20"/>
                <w:lang w:val="en-GB" w:eastAsia="nb-NO"/>
              </w:rPr>
              <w:t>.</w:t>
            </w:r>
          </w:p>
        </w:tc>
        <w:tc>
          <w:tcPr>
            <w:tcW w:w="2552" w:type="dxa"/>
          </w:tcPr>
          <w:p w14:paraId="2E0AECD8" w14:textId="77777777" w:rsidR="009324D4" w:rsidRPr="00116F07" w:rsidRDefault="009324D4" w:rsidP="009324D4">
            <w:pPr>
              <w:pStyle w:val="Default"/>
              <w:rPr>
                <w:rFonts w:asciiTheme="minorHAnsi" w:hAnsiTheme="minorHAnsi" w:cstheme="minorHAnsi"/>
                <w:sz w:val="20"/>
                <w:szCs w:val="20"/>
                <w:lang w:val="en-GB"/>
              </w:rPr>
            </w:pPr>
          </w:p>
        </w:tc>
      </w:tr>
      <w:tr w:rsidR="009324D4" w:rsidRPr="000D61DA" w14:paraId="007CA54D" w14:textId="77777777" w:rsidTr="003F1CAB">
        <w:tc>
          <w:tcPr>
            <w:tcW w:w="568" w:type="dxa"/>
          </w:tcPr>
          <w:p w14:paraId="5C400C06" w14:textId="47ED0853" w:rsidR="009324D4" w:rsidRDefault="009324D4" w:rsidP="009324D4">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4.</w:t>
            </w:r>
          </w:p>
        </w:tc>
        <w:tc>
          <w:tcPr>
            <w:tcW w:w="7087" w:type="dxa"/>
          </w:tcPr>
          <w:p w14:paraId="201A30ED" w14:textId="69FA0987" w:rsidR="009324D4" w:rsidRPr="002305EC" w:rsidRDefault="005A4E31" w:rsidP="009324D4">
            <w:pPr>
              <w:spacing w:after="100" w:afterAutospacing="1"/>
              <w:rPr>
                <w:rFonts w:eastAsia="Times New Roman" w:cstheme="minorHAnsi"/>
                <w:color w:val="000000"/>
                <w:sz w:val="20"/>
                <w:szCs w:val="20"/>
                <w:lang w:val="en-US" w:eastAsia="nb-NO"/>
              </w:rPr>
            </w:pPr>
            <w:r>
              <w:rPr>
                <w:rFonts w:eastAsia="Times New Roman" w:cstheme="minorHAnsi"/>
                <w:color w:val="000000"/>
                <w:sz w:val="20"/>
                <w:szCs w:val="20"/>
                <w:lang w:val="en-GB" w:eastAsia="nb-NO"/>
              </w:rPr>
              <w:t>Copy of the signed disclosure and distribution agreement</w:t>
            </w:r>
            <w:r w:rsidR="00280CED">
              <w:rPr>
                <w:rFonts w:eastAsia="Times New Roman" w:cstheme="minorHAnsi"/>
                <w:color w:val="000000"/>
                <w:sz w:val="20"/>
                <w:szCs w:val="20"/>
                <w:lang w:val="en-GB" w:eastAsia="nb-NO"/>
              </w:rPr>
              <w:t>.</w:t>
            </w:r>
            <w:r w:rsidR="00EF263A">
              <w:rPr>
                <w:rStyle w:val="FootnoteReference"/>
                <w:rFonts w:eastAsia="Times New Roman" w:cstheme="minorHAnsi"/>
                <w:color w:val="000000"/>
                <w:sz w:val="20"/>
                <w:szCs w:val="20"/>
                <w:lang w:val="en-GB" w:eastAsia="nb-NO"/>
              </w:rPr>
              <w:footnoteReference w:id="4"/>
            </w:r>
          </w:p>
        </w:tc>
        <w:tc>
          <w:tcPr>
            <w:tcW w:w="2552" w:type="dxa"/>
          </w:tcPr>
          <w:p w14:paraId="27D3B968" w14:textId="77777777" w:rsidR="009324D4" w:rsidRPr="00116F07" w:rsidRDefault="009324D4" w:rsidP="009324D4">
            <w:pPr>
              <w:pStyle w:val="Default"/>
              <w:rPr>
                <w:rFonts w:asciiTheme="minorHAnsi" w:hAnsiTheme="minorHAnsi" w:cstheme="minorHAnsi"/>
                <w:sz w:val="20"/>
                <w:szCs w:val="20"/>
                <w:lang w:val="en-GB"/>
              </w:rPr>
            </w:pPr>
          </w:p>
        </w:tc>
      </w:tr>
      <w:tr w:rsidR="00523278" w:rsidRPr="000D61DA" w14:paraId="01FD5BE9" w14:textId="77777777" w:rsidTr="003F1CAB">
        <w:tc>
          <w:tcPr>
            <w:tcW w:w="568" w:type="dxa"/>
          </w:tcPr>
          <w:p w14:paraId="2BF16C69" w14:textId="0C395236" w:rsidR="00523278" w:rsidRDefault="00E73082" w:rsidP="009324D4">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5</w:t>
            </w:r>
            <w:r w:rsidR="00523278">
              <w:rPr>
                <w:rFonts w:asciiTheme="minorHAnsi" w:hAnsiTheme="minorHAnsi" w:cstheme="minorHAnsi"/>
                <w:sz w:val="20"/>
                <w:szCs w:val="20"/>
                <w:lang w:val="en-GB"/>
              </w:rPr>
              <w:t>.</w:t>
            </w:r>
          </w:p>
        </w:tc>
        <w:tc>
          <w:tcPr>
            <w:tcW w:w="7087" w:type="dxa"/>
          </w:tcPr>
          <w:p w14:paraId="67D8B3B6" w14:textId="263DCA2F" w:rsidR="00E73082" w:rsidRPr="008A6F49" w:rsidRDefault="009718E2" w:rsidP="009B1899">
            <w:pPr>
              <w:pStyle w:val="Default"/>
              <w:rPr>
                <w:rFonts w:asciiTheme="minorHAnsi" w:hAnsiTheme="minorHAnsi" w:cstheme="minorHAnsi"/>
                <w:sz w:val="20"/>
                <w:szCs w:val="20"/>
                <w:lang w:val="en-US"/>
              </w:rPr>
            </w:pPr>
            <w:r>
              <w:rPr>
                <w:rFonts w:asciiTheme="minorHAnsi" w:hAnsiTheme="minorHAnsi" w:cstheme="minorHAnsi"/>
                <w:sz w:val="20"/>
                <w:szCs w:val="20"/>
                <w:lang w:val="en-GB"/>
              </w:rPr>
              <w:t xml:space="preserve">Signed </w:t>
            </w:r>
            <w:r w:rsidRPr="009718E2">
              <w:rPr>
                <w:rFonts w:asciiTheme="minorHAnsi" w:hAnsiTheme="minorHAnsi" w:cstheme="minorHAnsi"/>
                <w:sz w:val="20"/>
                <w:szCs w:val="20"/>
                <w:lang w:val="en-GB"/>
              </w:rPr>
              <w:t>statement(s) of acceptance from the Issuer and Management Company(-ies), if relevant</w:t>
            </w:r>
            <w:r w:rsidR="005A4E31" w:rsidRPr="00DC7768">
              <w:rPr>
                <w:rFonts w:asciiTheme="minorHAnsi" w:hAnsiTheme="minorHAnsi" w:cstheme="minorHAnsi"/>
                <w:sz w:val="20"/>
                <w:szCs w:val="20"/>
                <w:lang w:val="en-GB"/>
              </w:rPr>
              <w:t>.</w:t>
            </w:r>
            <w:r w:rsidR="00EF263A">
              <w:rPr>
                <w:rStyle w:val="FootnoteReference"/>
                <w:rFonts w:asciiTheme="minorHAnsi" w:hAnsiTheme="minorHAnsi" w:cstheme="minorHAnsi"/>
                <w:sz w:val="20"/>
                <w:szCs w:val="20"/>
                <w:lang w:val="en-GB"/>
              </w:rPr>
              <w:footnoteReference w:id="5"/>
            </w:r>
            <w:r w:rsidR="006873B1" w:rsidRPr="006873B1">
              <w:rPr>
                <w:rFonts w:asciiTheme="minorHAnsi" w:hAnsiTheme="minorHAnsi" w:cstheme="minorHAnsi"/>
                <w:sz w:val="20"/>
                <w:szCs w:val="20"/>
                <w:lang w:val="en-US"/>
              </w:rPr>
              <w:t xml:space="preserve"> </w:t>
            </w:r>
          </w:p>
        </w:tc>
        <w:tc>
          <w:tcPr>
            <w:tcW w:w="2552" w:type="dxa"/>
          </w:tcPr>
          <w:p w14:paraId="7F733676" w14:textId="77777777" w:rsidR="00523278" w:rsidRPr="008A6F49" w:rsidRDefault="00523278" w:rsidP="009324D4">
            <w:pPr>
              <w:pStyle w:val="Default"/>
              <w:rPr>
                <w:rFonts w:asciiTheme="minorHAnsi" w:hAnsiTheme="minorHAnsi" w:cstheme="minorHAnsi"/>
                <w:sz w:val="20"/>
                <w:szCs w:val="20"/>
                <w:lang w:val="en-US"/>
              </w:rPr>
            </w:pPr>
          </w:p>
        </w:tc>
      </w:tr>
      <w:tr w:rsidR="002305EC" w:rsidRPr="000D61DA" w14:paraId="0084D311" w14:textId="77777777" w:rsidTr="003F1CAB">
        <w:tc>
          <w:tcPr>
            <w:tcW w:w="568" w:type="dxa"/>
          </w:tcPr>
          <w:p w14:paraId="1A201EC0" w14:textId="7AFBBDA6" w:rsidR="002305EC" w:rsidRDefault="002305EC" w:rsidP="009324D4">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 xml:space="preserve">6. </w:t>
            </w:r>
          </w:p>
        </w:tc>
        <w:tc>
          <w:tcPr>
            <w:tcW w:w="7087" w:type="dxa"/>
          </w:tcPr>
          <w:p w14:paraId="5D487148" w14:textId="60C48A12" w:rsidR="002305EC" w:rsidRPr="008A6F49" w:rsidRDefault="001B7D7D" w:rsidP="009B1899">
            <w:pPr>
              <w:pStyle w:val="Default"/>
              <w:rPr>
                <w:rFonts w:asciiTheme="minorHAnsi" w:hAnsiTheme="minorHAnsi" w:cstheme="minorHAnsi"/>
                <w:sz w:val="20"/>
                <w:szCs w:val="20"/>
                <w:lang w:val="en-US"/>
              </w:rPr>
            </w:pPr>
            <w:r>
              <w:rPr>
                <w:rFonts w:asciiTheme="minorHAnsi" w:hAnsiTheme="minorHAnsi" w:cstheme="minorHAnsi"/>
                <w:sz w:val="20"/>
                <w:szCs w:val="20"/>
                <w:lang w:val="en-US"/>
              </w:rPr>
              <w:t>Admission to trading agreement</w:t>
            </w:r>
            <w:r w:rsidR="005A4E31" w:rsidRPr="008A6F49">
              <w:rPr>
                <w:rFonts w:asciiTheme="minorHAnsi" w:hAnsiTheme="minorHAnsi" w:cstheme="minorHAnsi"/>
                <w:sz w:val="20"/>
                <w:szCs w:val="20"/>
                <w:lang w:val="en-US"/>
              </w:rPr>
              <w:t xml:space="preserve"> Oslo Børs (foreign </w:t>
            </w:r>
            <w:r w:rsidR="006E4CA4">
              <w:rPr>
                <w:rFonts w:asciiTheme="minorHAnsi" w:hAnsiTheme="minorHAnsi" w:cstheme="minorHAnsi"/>
                <w:sz w:val="20"/>
                <w:szCs w:val="20"/>
                <w:lang w:val="en-US"/>
              </w:rPr>
              <w:t>I</w:t>
            </w:r>
            <w:r w:rsidR="005A4E31" w:rsidRPr="008A6F49">
              <w:rPr>
                <w:rFonts w:asciiTheme="minorHAnsi" w:hAnsiTheme="minorHAnsi" w:cstheme="minorHAnsi"/>
                <w:sz w:val="20"/>
                <w:szCs w:val="20"/>
                <w:lang w:val="en-US"/>
              </w:rPr>
              <w:t>ssuers)</w:t>
            </w:r>
            <w:r w:rsidR="00280CED">
              <w:rPr>
                <w:rFonts w:asciiTheme="minorHAnsi" w:hAnsiTheme="minorHAnsi" w:cstheme="minorHAnsi"/>
                <w:sz w:val="20"/>
                <w:szCs w:val="20"/>
                <w:lang w:val="en-US"/>
              </w:rPr>
              <w:t>.</w:t>
            </w:r>
            <w:r w:rsidR="004E47D4">
              <w:rPr>
                <w:rStyle w:val="FootnoteReference"/>
                <w:rFonts w:asciiTheme="minorHAnsi" w:hAnsiTheme="minorHAnsi" w:cstheme="minorHAnsi"/>
                <w:sz w:val="20"/>
                <w:szCs w:val="20"/>
                <w:lang w:val="en-US"/>
              </w:rPr>
              <w:footnoteReference w:id="6"/>
            </w:r>
          </w:p>
        </w:tc>
        <w:tc>
          <w:tcPr>
            <w:tcW w:w="2552" w:type="dxa"/>
          </w:tcPr>
          <w:p w14:paraId="3F2EC693" w14:textId="77777777" w:rsidR="002305EC" w:rsidRPr="008A6F49" w:rsidRDefault="002305EC" w:rsidP="009324D4">
            <w:pPr>
              <w:pStyle w:val="Default"/>
              <w:rPr>
                <w:rFonts w:asciiTheme="minorHAnsi" w:hAnsiTheme="minorHAnsi" w:cstheme="minorHAnsi"/>
                <w:sz w:val="20"/>
                <w:szCs w:val="20"/>
                <w:lang w:val="en-US"/>
              </w:rPr>
            </w:pPr>
          </w:p>
        </w:tc>
      </w:tr>
    </w:tbl>
    <w:p w14:paraId="53F5E0ED" w14:textId="77777777" w:rsidR="00202A93" w:rsidRPr="008A6F49" w:rsidRDefault="00202A93" w:rsidP="00F8547E">
      <w:pPr>
        <w:rPr>
          <w:sz w:val="20"/>
          <w:lang w:val="en-US"/>
        </w:rPr>
      </w:pPr>
    </w:p>
    <w:p w14:paraId="5AE640A6" w14:textId="430DD102" w:rsidR="00F8547E" w:rsidRPr="008A6F49" w:rsidRDefault="00F8547E" w:rsidP="00F8547E">
      <w:pPr>
        <w:rPr>
          <w:sz w:val="20"/>
          <w:lang w:val="en-US"/>
        </w:rPr>
      </w:pPr>
    </w:p>
    <w:p w14:paraId="662D0BBC" w14:textId="77777777" w:rsidR="007B515F" w:rsidRPr="008A6F49" w:rsidRDefault="007B515F" w:rsidP="007B515F">
      <w:pPr>
        <w:rPr>
          <w:rFonts w:eastAsia="Calibri" w:cs="Times New Roman"/>
          <w:lang w:val="en-US"/>
        </w:rPr>
      </w:pPr>
    </w:p>
    <w:sectPr w:rsidR="007B515F" w:rsidRPr="008A6F49" w:rsidSect="00085C19">
      <w:headerReference w:type="default" r:id="rId11"/>
      <w:footerReference w:type="default" r:id="rId12"/>
      <w:pgSz w:w="11906" w:h="16838"/>
      <w:pgMar w:top="1361" w:right="1418" w:bottom="85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9EDF0" w14:textId="77777777" w:rsidR="00DE5C73" w:rsidRDefault="00DE5C73" w:rsidP="00A87CFA">
      <w:r>
        <w:separator/>
      </w:r>
    </w:p>
  </w:endnote>
  <w:endnote w:type="continuationSeparator" w:id="0">
    <w:p w14:paraId="4326350D" w14:textId="77777777" w:rsidR="00DE5C73" w:rsidRDefault="00DE5C73" w:rsidP="00A8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2032" w14:textId="29A56C83" w:rsidR="009108B8" w:rsidRDefault="00A52F85">
    <w:pPr>
      <w:pStyle w:val="Footer"/>
      <w:jc w:val="right"/>
    </w:pPr>
    <w:r>
      <w:rPr>
        <w:noProof/>
      </w:rPr>
      <mc:AlternateContent>
        <mc:Choice Requires="wps">
          <w:drawing>
            <wp:anchor distT="0" distB="0" distL="114300" distR="114300" simplePos="0" relativeHeight="251660288" behindDoc="0" locked="0" layoutInCell="0" allowOverlap="1" wp14:anchorId="4A40B1CF" wp14:editId="22E5142E">
              <wp:simplePos x="0" y="0"/>
              <wp:positionH relativeFrom="page">
                <wp:posOffset>0</wp:posOffset>
              </wp:positionH>
              <wp:positionV relativeFrom="page">
                <wp:posOffset>10228580</wp:posOffset>
              </wp:positionV>
              <wp:extent cx="7560310" cy="273050"/>
              <wp:effectExtent l="0" t="0" r="0" b="12700"/>
              <wp:wrapNone/>
              <wp:docPr id="1" name="MSIPCM9642456db3abe26b49199dd4" descr="{&quot;HashCode&quot;:-12526439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838D4" w14:textId="16579C50" w:rsidR="00A52F85" w:rsidRPr="000D61DA" w:rsidRDefault="000D61DA" w:rsidP="000D61DA">
                          <w:pPr>
                            <w:jc w:val="center"/>
                            <w:rPr>
                              <w:rFonts w:ascii="Calibri" w:hAnsi="Calibri" w:cs="Calibri"/>
                              <w:color w:val="FFEF00"/>
                              <w:sz w:val="20"/>
                            </w:rPr>
                          </w:pPr>
                          <w:r w:rsidRPr="000D61DA">
                            <w:rPr>
                              <w:rFonts w:ascii="Calibri" w:hAnsi="Calibri" w:cs="Calibri"/>
                              <w:color w:val="FFEF00"/>
                              <w:sz w:val="20"/>
                            </w:rPr>
                            <w:t>PRIVATE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40B1CF" id="_x0000_t202" coordsize="21600,21600" o:spt="202" path="m,l,21600r21600,l21600,xe">
              <v:stroke joinstyle="miter"/>
              <v:path gradientshapeok="t" o:connecttype="rect"/>
            </v:shapetype>
            <v:shape id="MSIPCM9642456db3abe26b49199dd4" o:spid="_x0000_s1026" type="#_x0000_t202" alt="{&quot;HashCode&quot;:-1252643908,&quot;Height&quot;:841.0,&quot;Width&quot;:595.0,&quot;Placement&quot;:&quot;Footer&quot;,&quot;Index&quot;:&quot;Primary&quot;,&quot;Section&quot;:1,&quot;Top&quot;:0.0,&quot;Left&quot;:0.0}" style="position:absolute;left:0;text-align:left;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4C9838D4" w14:textId="16579C50" w:rsidR="00A52F85" w:rsidRPr="000D61DA" w:rsidRDefault="000D61DA" w:rsidP="000D61DA">
                    <w:pPr>
                      <w:jc w:val="center"/>
                      <w:rPr>
                        <w:rFonts w:ascii="Calibri" w:hAnsi="Calibri" w:cs="Calibri"/>
                        <w:color w:val="FFEF00"/>
                        <w:sz w:val="20"/>
                      </w:rPr>
                    </w:pPr>
                    <w:r w:rsidRPr="000D61DA">
                      <w:rPr>
                        <w:rFonts w:ascii="Calibri" w:hAnsi="Calibri" w:cs="Calibri"/>
                        <w:color w:val="FFEF00"/>
                        <w:sz w:val="20"/>
                      </w:rPr>
                      <w:t>PRIVATE</w:t>
                    </w:r>
                  </w:p>
                </w:txbxContent>
              </v:textbox>
              <w10:wrap anchorx="page" anchory="page"/>
            </v:shape>
          </w:pict>
        </mc:Fallback>
      </mc:AlternateContent>
    </w:r>
    <w:sdt>
      <w:sdtPr>
        <w:id w:val="-968351569"/>
        <w:docPartObj>
          <w:docPartGallery w:val="Page Numbers (Bottom of Page)"/>
          <w:docPartUnique/>
        </w:docPartObj>
      </w:sdtPr>
      <w:sdtEndPr/>
      <w:sdtContent>
        <w:sdt>
          <w:sdtPr>
            <w:id w:val="-1769616900"/>
            <w:docPartObj>
              <w:docPartGallery w:val="Page Numbers (Top of Page)"/>
              <w:docPartUnique/>
            </w:docPartObj>
          </w:sdtPr>
          <w:sdtEndPr/>
          <w:sdtContent>
            <w:r w:rsidR="009108B8" w:rsidRPr="00375B45">
              <w:rPr>
                <w:bCs/>
                <w:sz w:val="18"/>
                <w:szCs w:val="18"/>
              </w:rPr>
              <w:fldChar w:fldCharType="begin"/>
            </w:r>
            <w:r w:rsidR="009108B8" w:rsidRPr="00375B45">
              <w:rPr>
                <w:bCs/>
                <w:sz w:val="18"/>
                <w:szCs w:val="18"/>
              </w:rPr>
              <w:instrText>PAGE</w:instrText>
            </w:r>
            <w:r w:rsidR="009108B8" w:rsidRPr="00375B45">
              <w:rPr>
                <w:bCs/>
                <w:sz w:val="18"/>
                <w:szCs w:val="18"/>
              </w:rPr>
              <w:fldChar w:fldCharType="separate"/>
            </w:r>
            <w:r w:rsidR="007D09F8">
              <w:rPr>
                <w:bCs/>
                <w:noProof/>
                <w:sz w:val="18"/>
                <w:szCs w:val="18"/>
              </w:rPr>
              <w:t>5</w:t>
            </w:r>
            <w:r w:rsidR="009108B8" w:rsidRPr="00375B45">
              <w:rPr>
                <w:bCs/>
                <w:sz w:val="18"/>
                <w:szCs w:val="18"/>
              </w:rPr>
              <w:fldChar w:fldCharType="end"/>
            </w:r>
            <w:r w:rsidR="009108B8" w:rsidRPr="00375B45">
              <w:rPr>
                <w:sz w:val="18"/>
                <w:szCs w:val="18"/>
              </w:rPr>
              <w:t xml:space="preserve"> / </w:t>
            </w:r>
            <w:r w:rsidR="009108B8" w:rsidRPr="00375B45">
              <w:rPr>
                <w:bCs/>
                <w:sz w:val="18"/>
                <w:szCs w:val="18"/>
              </w:rPr>
              <w:fldChar w:fldCharType="begin"/>
            </w:r>
            <w:r w:rsidR="009108B8" w:rsidRPr="00375B45">
              <w:rPr>
                <w:bCs/>
                <w:sz w:val="18"/>
                <w:szCs w:val="18"/>
              </w:rPr>
              <w:instrText>NUMPAGES</w:instrText>
            </w:r>
            <w:r w:rsidR="009108B8" w:rsidRPr="00375B45">
              <w:rPr>
                <w:bCs/>
                <w:sz w:val="18"/>
                <w:szCs w:val="18"/>
              </w:rPr>
              <w:fldChar w:fldCharType="separate"/>
            </w:r>
            <w:r w:rsidR="007D09F8">
              <w:rPr>
                <w:bCs/>
                <w:noProof/>
                <w:sz w:val="18"/>
                <w:szCs w:val="18"/>
              </w:rPr>
              <w:t>6</w:t>
            </w:r>
            <w:r w:rsidR="009108B8" w:rsidRPr="00375B45">
              <w:rPr>
                <w:bCs/>
                <w:sz w:val="18"/>
                <w:szCs w:val="18"/>
              </w:rPr>
              <w:fldChar w:fldCharType="end"/>
            </w:r>
          </w:sdtContent>
        </w:sdt>
      </w:sdtContent>
    </w:sdt>
  </w:p>
  <w:p w14:paraId="6195CDCB" w14:textId="1D67A29D" w:rsidR="009108B8" w:rsidRPr="009B7A21" w:rsidRDefault="009108B8" w:rsidP="001549E1">
    <w:pPr>
      <w:pStyle w:val="Footer"/>
      <w:jc w:val="center"/>
      <w:rPr>
        <w:color w:val="FFFFFF" w:themeColor="background1"/>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C7E4" w14:textId="77777777" w:rsidR="00DE5C73" w:rsidRDefault="00DE5C73" w:rsidP="00A87CFA">
      <w:r>
        <w:separator/>
      </w:r>
    </w:p>
  </w:footnote>
  <w:footnote w:type="continuationSeparator" w:id="0">
    <w:p w14:paraId="1F0E3AB6" w14:textId="77777777" w:rsidR="00DE5C73" w:rsidRDefault="00DE5C73" w:rsidP="00A87CFA">
      <w:r>
        <w:continuationSeparator/>
      </w:r>
    </w:p>
  </w:footnote>
  <w:footnote w:id="1">
    <w:p w14:paraId="22853E40" w14:textId="46E6EA84" w:rsidR="00952932" w:rsidRPr="000C75E8" w:rsidRDefault="00952932" w:rsidP="00952932">
      <w:pPr>
        <w:rPr>
          <w:i/>
          <w:iCs/>
          <w:sz w:val="20"/>
          <w:szCs w:val="20"/>
          <w:lang w:val="en-US"/>
        </w:rPr>
      </w:pPr>
      <w:r w:rsidRPr="000C75E8">
        <w:rPr>
          <w:rStyle w:val="FootnoteReference"/>
          <w:sz w:val="20"/>
          <w:szCs w:val="20"/>
        </w:rPr>
        <w:footnoteRef/>
      </w:r>
      <w:r w:rsidR="00B85EA8" w:rsidRPr="000C75E8">
        <w:rPr>
          <w:i/>
          <w:iCs/>
          <w:sz w:val="20"/>
          <w:szCs w:val="20"/>
          <w:lang w:val="en-US"/>
        </w:rPr>
        <w:t xml:space="preserve"> </w:t>
      </w:r>
      <w:r w:rsidRPr="000C75E8">
        <w:rPr>
          <w:iCs/>
          <w:sz w:val="20"/>
          <w:szCs w:val="20"/>
          <w:lang w:val="en-US"/>
        </w:rPr>
        <w:t>Issuers with Shares or Equity Certificates admitted to trading on Oslo Børs or Shares admitted to trading on Euronext Expand do not have to fill in this form, but must issue a signed statement of acceptance for Management Companies, if relevant, cf. Rule Book II section 5.1.5.1 (2) and Notice 5.2 section 1 (5) item 4.</w:t>
      </w:r>
    </w:p>
    <w:p w14:paraId="2967D0C4" w14:textId="12A8D6CB" w:rsidR="00952932" w:rsidRPr="00952932" w:rsidRDefault="00952932">
      <w:pPr>
        <w:pStyle w:val="FootnoteText"/>
        <w:rPr>
          <w:lang w:val="en-US"/>
        </w:rPr>
      </w:pPr>
    </w:p>
  </w:footnote>
  <w:footnote w:id="2">
    <w:p w14:paraId="78E56D3E" w14:textId="4380DDED" w:rsidR="00FA1E46" w:rsidRPr="00FA1E46" w:rsidRDefault="00FA1E46">
      <w:pPr>
        <w:pStyle w:val="FootnoteText"/>
        <w:rPr>
          <w:lang w:val="en-US"/>
        </w:rPr>
      </w:pPr>
      <w:r>
        <w:rPr>
          <w:rStyle w:val="FootnoteReference"/>
        </w:rPr>
        <w:footnoteRef/>
      </w:r>
      <w:r w:rsidRPr="00FA1E46">
        <w:rPr>
          <w:lang w:val="en-US"/>
        </w:rPr>
        <w:t xml:space="preserve"> </w:t>
      </w:r>
      <w:r w:rsidRPr="00447546">
        <w:rPr>
          <w:sz w:val="20"/>
          <w:lang w:val="en-US"/>
        </w:rPr>
        <w:t>Municipalities and</w:t>
      </w:r>
      <w:r w:rsidRPr="006826B1">
        <w:rPr>
          <w:sz w:val="20"/>
          <w:lang w:val="en-US"/>
        </w:rPr>
        <w:t xml:space="preserve"> county municipalities (Nw.: </w:t>
      </w:r>
      <w:r w:rsidRPr="006826B1">
        <w:rPr>
          <w:i/>
          <w:sz w:val="20"/>
          <w:lang w:val="en-US"/>
        </w:rPr>
        <w:t>kommuner og fylkeskommuner</w:t>
      </w:r>
      <w:r w:rsidRPr="006826B1">
        <w:rPr>
          <w:sz w:val="20"/>
          <w:lang w:val="en-US"/>
        </w:rPr>
        <w:t>) are exempted, cf. Rule Book II section 5.1.6 (3) no 2.</w:t>
      </w:r>
    </w:p>
  </w:footnote>
  <w:footnote w:id="3">
    <w:p w14:paraId="2A3F8EDB" w14:textId="46D498CD" w:rsidR="00EF263A" w:rsidRPr="00EF263A" w:rsidRDefault="00EF263A">
      <w:pPr>
        <w:pStyle w:val="FootnoteText"/>
        <w:rPr>
          <w:rFonts w:cstheme="minorHAnsi"/>
          <w:color w:val="000000"/>
          <w:sz w:val="20"/>
          <w:lang w:val="en-GB"/>
        </w:rPr>
      </w:pPr>
      <w:r w:rsidRPr="00A95BB5">
        <w:rPr>
          <w:rFonts w:cstheme="minorHAnsi"/>
          <w:color w:val="000000"/>
          <w:sz w:val="20"/>
          <w:vertAlign w:val="superscript"/>
          <w:lang w:val="en-GB"/>
        </w:rPr>
        <w:footnoteRef/>
      </w:r>
      <w:r w:rsidRPr="00EF263A">
        <w:rPr>
          <w:rFonts w:cstheme="minorHAnsi"/>
          <w:color w:val="000000"/>
          <w:sz w:val="20"/>
          <w:lang w:val="en-GB"/>
        </w:rPr>
        <w:t xml:space="preserve"> Referance is made to Rule Book II section 2.5. Issuers must within the first day of </w:t>
      </w:r>
      <w:r w:rsidR="00E86A3C">
        <w:rPr>
          <w:rFonts w:cstheme="minorHAnsi"/>
          <w:color w:val="000000"/>
          <w:sz w:val="20"/>
          <w:lang w:val="en-GB"/>
        </w:rPr>
        <w:t>trading</w:t>
      </w:r>
      <w:r w:rsidRPr="00EF263A">
        <w:rPr>
          <w:rFonts w:cstheme="minorHAnsi"/>
          <w:color w:val="000000"/>
          <w:sz w:val="20"/>
          <w:lang w:val="en-GB"/>
        </w:rPr>
        <w:t xml:space="preserve"> register information about the Issuer that Oslo Børs requires to be recorded in its electronic portal for issuers, NewsPoint, by filling out the Administrator form for access to Newspoint. </w:t>
      </w:r>
      <w:r w:rsidR="00E86A3C">
        <w:rPr>
          <w:rFonts w:cstheme="minorHAnsi"/>
          <w:color w:val="000000"/>
          <w:sz w:val="20"/>
          <w:lang w:val="en-GB"/>
        </w:rPr>
        <w:t xml:space="preserve">Please contact the market administration at Oslo Børs at </w:t>
      </w:r>
      <w:hyperlink r:id="rId1" w:history="1">
        <w:r w:rsidR="00E86A3C" w:rsidRPr="002F21DE">
          <w:rPr>
            <w:rStyle w:val="Hyperlink"/>
            <w:rFonts w:cstheme="minorHAnsi"/>
            <w:sz w:val="20"/>
            <w:lang w:val="en-GB"/>
          </w:rPr>
          <w:t>ma@oslobors.no</w:t>
        </w:r>
      </w:hyperlink>
      <w:r w:rsidR="00E86A3C">
        <w:rPr>
          <w:rFonts w:cstheme="minorHAnsi"/>
          <w:color w:val="000000"/>
          <w:sz w:val="20"/>
          <w:lang w:val="en-GB"/>
        </w:rPr>
        <w:t xml:space="preserve"> in order to receive the Administrator form. </w:t>
      </w:r>
      <w:r w:rsidRPr="00EF263A">
        <w:rPr>
          <w:rFonts w:cstheme="minorHAnsi"/>
          <w:color w:val="000000"/>
          <w:sz w:val="20"/>
          <w:lang w:val="en-GB"/>
        </w:rPr>
        <w:t xml:space="preserve">The form shall be attached to the Application, and must also be submitted </w:t>
      </w:r>
      <w:r w:rsidR="00E86A3C">
        <w:rPr>
          <w:rFonts w:cstheme="minorHAnsi"/>
          <w:color w:val="000000"/>
          <w:sz w:val="20"/>
          <w:lang w:val="en-GB"/>
        </w:rPr>
        <w:t xml:space="preserve">in a separate e-mail to: </w:t>
      </w:r>
      <w:hyperlink r:id="rId2" w:history="1">
        <w:r w:rsidR="00E86A3C" w:rsidRPr="002F21DE">
          <w:rPr>
            <w:rStyle w:val="Hyperlink"/>
            <w:rFonts w:cstheme="minorHAnsi"/>
            <w:sz w:val="20"/>
            <w:lang w:val="en-GB"/>
          </w:rPr>
          <w:t>ma@oslobors.no</w:t>
        </w:r>
      </w:hyperlink>
      <w:r w:rsidR="00E86A3C">
        <w:rPr>
          <w:rFonts w:cstheme="minorHAnsi"/>
          <w:color w:val="000000"/>
          <w:sz w:val="20"/>
          <w:lang w:val="en-GB"/>
        </w:rPr>
        <w:t xml:space="preserve">   </w:t>
      </w:r>
      <w:r w:rsidRPr="00EF263A">
        <w:rPr>
          <w:rFonts w:cstheme="minorHAnsi"/>
          <w:color w:val="000000"/>
          <w:sz w:val="20"/>
          <w:lang w:val="en-GB"/>
        </w:rPr>
        <w:t xml:space="preserve"> </w:t>
      </w:r>
    </w:p>
  </w:footnote>
  <w:footnote w:id="4">
    <w:p w14:paraId="5D4B461C" w14:textId="77777777" w:rsidR="00E86A3C" w:rsidRPr="00D84F59" w:rsidRDefault="00EF263A" w:rsidP="00E86A3C">
      <w:pPr>
        <w:pStyle w:val="FootnoteText"/>
        <w:rPr>
          <w:rFonts w:cstheme="minorHAnsi"/>
          <w:color w:val="000000"/>
          <w:sz w:val="20"/>
          <w:lang w:val="en-GB"/>
        </w:rPr>
      </w:pPr>
      <w:r w:rsidRPr="00A95BB5">
        <w:rPr>
          <w:rFonts w:cstheme="minorHAnsi"/>
          <w:color w:val="000000"/>
          <w:sz w:val="20"/>
          <w:vertAlign w:val="superscript"/>
          <w:lang w:val="en-GB"/>
        </w:rPr>
        <w:footnoteRef/>
      </w:r>
      <w:r w:rsidRPr="00A95BB5">
        <w:rPr>
          <w:rFonts w:cstheme="minorHAnsi"/>
          <w:color w:val="000000"/>
          <w:sz w:val="20"/>
          <w:vertAlign w:val="superscript"/>
          <w:lang w:val="en-GB"/>
        </w:rPr>
        <w:t xml:space="preserve"> </w:t>
      </w:r>
      <w:r w:rsidR="00E86A3C" w:rsidRPr="00D84F59">
        <w:rPr>
          <w:rFonts w:cstheme="minorHAnsi"/>
          <w:color w:val="000000"/>
          <w:sz w:val="20"/>
          <w:lang w:val="en-GB"/>
        </w:rPr>
        <w:t>The Issuer must enter into a separate agreement with Oslo Børs for the distribution of information through the Oslo Børs news feed service ("</w:t>
      </w:r>
      <w:r w:rsidR="00E86A3C" w:rsidRPr="00D84F59">
        <w:rPr>
          <w:rFonts w:cstheme="minorHAnsi"/>
          <w:b/>
          <w:color w:val="000000"/>
          <w:sz w:val="20"/>
          <w:lang w:val="en-GB"/>
        </w:rPr>
        <w:t>Oslo Børs Publication Service</w:t>
      </w:r>
      <w:r w:rsidR="00E86A3C" w:rsidRPr="00D84F59">
        <w:rPr>
          <w:rFonts w:cstheme="minorHAnsi"/>
          <w:color w:val="000000"/>
          <w:sz w:val="20"/>
          <w:lang w:val="en-GB"/>
        </w:rPr>
        <w:t xml:space="preserve">") in order to fulfil the public discolsure requirement as set out in Rule Book II section 2.6. The agreement is available here: </w:t>
      </w:r>
      <w:hyperlink r:id="rId3" w:history="1">
        <w:r w:rsidR="00E86A3C" w:rsidRPr="002F21DE">
          <w:rPr>
            <w:rStyle w:val="Hyperlink"/>
            <w:rFonts w:cstheme="minorHAnsi"/>
            <w:sz w:val="20"/>
            <w:lang w:val="en-GB"/>
          </w:rPr>
          <w:t>https://www.oslobors.no/ob_eng/Oslo-Boers/Regulations/Notices-and-other-documentation</w:t>
        </w:r>
      </w:hyperlink>
      <w:r w:rsidR="00E86A3C">
        <w:rPr>
          <w:rFonts w:cstheme="minorHAnsi"/>
          <w:color w:val="000000"/>
          <w:sz w:val="20"/>
          <w:lang w:val="en-GB"/>
        </w:rPr>
        <w:t xml:space="preserve"> </w:t>
      </w:r>
      <w:r w:rsidR="00E86A3C" w:rsidRPr="00D84F59">
        <w:rPr>
          <w:rFonts w:cstheme="minorHAnsi"/>
          <w:color w:val="000000"/>
          <w:sz w:val="20"/>
          <w:lang w:val="en-GB"/>
        </w:rPr>
        <w:t xml:space="preserve"> </w:t>
      </w:r>
      <w:r w:rsidR="00E86A3C">
        <w:rPr>
          <w:rFonts w:cstheme="minorHAnsi"/>
          <w:color w:val="000000"/>
          <w:sz w:val="20"/>
          <w:lang w:val="en-GB"/>
        </w:rPr>
        <w:t xml:space="preserve"> </w:t>
      </w:r>
    </w:p>
    <w:p w14:paraId="384C7CB9" w14:textId="2CB3E7BA" w:rsidR="00EF263A" w:rsidRPr="00D84F59" w:rsidRDefault="00E86A3C" w:rsidP="00E86A3C">
      <w:pPr>
        <w:pStyle w:val="FootnoteText"/>
        <w:rPr>
          <w:lang w:val="en-GB"/>
        </w:rPr>
      </w:pPr>
      <w:r w:rsidRPr="00D84F59">
        <w:rPr>
          <w:rFonts w:cstheme="minorHAnsi"/>
          <w:color w:val="000000"/>
          <w:sz w:val="20"/>
          <w:lang w:val="en-GB"/>
        </w:rPr>
        <w:t xml:space="preserve">Alternatively, if the Issuer wishes to use a distributor other than the Oslo Børs Publication Service, the Issuer must give the distributor in question a third-party letter of authority so that it can act on behalf of the Issuer. A standard form for the letter of authority can be downloaded from NewsPoint by accessing the 'Help' function after logging in, and the completed letter of authority must be sent to </w:t>
      </w:r>
      <w:hyperlink r:id="rId4" w:history="1">
        <w:r w:rsidRPr="002F21DE">
          <w:rPr>
            <w:rStyle w:val="Hyperlink"/>
            <w:rFonts w:cstheme="minorHAnsi"/>
            <w:sz w:val="20"/>
            <w:lang w:val="en-GB"/>
          </w:rPr>
          <w:t>ma@oslobors.no</w:t>
        </w:r>
      </w:hyperlink>
      <w:r>
        <w:rPr>
          <w:rFonts w:cstheme="minorHAnsi"/>
          <w:color w:val="000000"/>
          <w:sz w:val="20"/>
          <w:lang w:val="en-GB"/>
        </w:rPr>
        <w:t xml:space="preserve"> </w:t>
      </w:r>
      <w:r w:rsidRPr="00D84F59">
        <w:rPr>
          <w:rFonts w:cstheme="minorHAnsi"/>
          <w:color w:val="000000"/>
          <w:sz w:val="20"/>
          <w:lang w:val="en-GB"/>
        </w:rPr>
        <w:t>no later than at the time of the application for admission to trading.</w:t>
      </w:r>
    </w:p>
  </w:footnote>
  <w:footnote w:id="5">
    <w:p w14:paraId="776541A1" w14:textId="0DA5FEF7" w:rsidR="00EF263A" w:rsidRPr="004E47D4" w:rsidRDefault="00EF263A">
      <w:pPr>
        <w:pStyle w:val="FootnoteText"/>
        <w:rPr>
          <w:rFonts w:cstheme="minorHAnsi"/>
          <w:color w:val="000000"/>
          <w:sz w:val="20"/>
          <w:lang w:val="en-GB"/>
        </w:rPr>
      </w:pPr>
      <w:r w:rsidRPr="00A95BB5">
        <w:rPr>
          <w:rFonts w:cstheme="minorHAnsi"/>
          <w:color w:val="000000"/>
          <w:sz w:val="20"/>
          <w:vertAlign w:val="superscript"/>
          <w:lang w:val="en-GB"/>
        </w:rPr>
        <w:footnoteRef/>
      </w:r>
      <w:r w:rsidRPr="00A95BB5">
        <w:rPr>
          <w:rFonts w:cstheme="minorHAnsi"/>
          <w:color w:val="000000"/>
          <w:sz w:val="20"/>
          <w:vertAlign w:val="superscript"/>
          <w:lang w:val="en-GB"/>
        </w:rPr>
        <w:t xml:space="preserve"> </w:t>
      </w:r>
      <w:r w:rsidRPr="00EF263A">
        <w:rPr>
          <w:rFonts w:cstheme="minorHAnsi"/>
          <w:color w:val="000000"/>
          <w:sz w:val="20"/>
          <w:lang w:val="en-GB"/>
        </w:rPr>
        <w:t>Reference is made to Rule Book II section 5.1.5.1</w:t>
      </w:r>
      <w:r w:rsidR="00C44701">
        <w:rPr>
          <w:rFonts w:cstheme="minorHAnsi"/>
          <w:color w:val="000000"/>
          <w:sz w:val="20"/>
          <w:lang w:val="en-GB"/>
        </w:rPr>
        <w:t xml:space="preserve"> regarding </w:t>
      </w:r>
      <w:r w:rsidR="009718E2">
        <w:rPr>
          <w:rFonts w:cstheme="minorHAnsi"/>
          <w:color w:val="000000"/>
          <w:sz w:val="20"/>
          <w:lang w:val="en-GB"/>
        </w:rPr>
        <w:t>M</w:t>
      </w:r>
      <w:r w:rsidR="00C44701">
        <w:rPr>
          <w:rFonts w:cstheme="minorHAnsi"/>
          <w:color w:val="000000"/>
          <w:sz w:val="20"/>
          <w:lang w:val="en-GB"/>
        </w:rPr>
        <w:t xml:space="preserve">anagement </w:t>
      </w:r>
      <w:r w:rsidR="009718E2">
        <w:rPr>
          <w:rFonts w:cstheme="minorHAnsi"/>
          <w:color w:val="000000"/>
          <w:sz w:val="20"/>
          <w:lang w:val="en-GB"/>
        </w:rPr>
        <w:t>C</w:t>
      </w:r>
      <w:r w:rsidR="00C44701">
        <w:rPr>
          <w:rFonts w:cstheme="minorHAnsi"/>
          <w:color w:val="000000"/>
          <w:sz w:val="20"/>
          <w:lang w:val="en-GB"/>
        </w:rPr>
        <w:t>ompanies</w:t>
      </w:r>
      <w:r w:rsidRPr="00EF263A">
        <w:rPr>
          <w:rFonts w:cstheme="minorHAnsi"/>
          <w:color w:val="000000"/>
          <w:sz w:val="20"/>
          <w:lang w:val="en-GB"/>
        </w:rPr>
        <w:t xml:space="preserve">. Prior to submitting an </w:t>
      </w:r>
      <w:r w:rsidR="009718E2">
        <w:rPr>
          <w:rFonts w:cstheme="minorHAnsi"/>
          <w:color w:val="000000"/>
          <w:sz w:val="20"/>
          <w:lang w:val="en-GB"/>
        </w:rPr>
        <w:t>a</w:t>
      </w:r>
      <w:r w:rsidRPr="00EF263A">
        <w:rPr>
          <w:rFonts w:cstheme="minorHAnsi"/>
          <w:color w:val="000000"/>
          <w:sz w:val="20"/>
          <w:lang w:val="en-GB"/>
        </w:rPr>
        <w:t xml:space="preserve">pplication for admission to trading, the </w:t>
      </w:r>
      <w:r w:rsidR="009718E2">
        <w:rPr>
          <w:rFonts w:cstheme="minorHAnsi"/>
          <w:color w:val="000000"/>
          <w:sz w:val="20"/>
          <w:lang w:val="en-GB"/>
        </w:rPr>
        <w:t>M</w:t>
      </w:r>
      <w:r w:rsidRPr="00EF263A">
        <w:rPr>
          <w:rFonts w:cstheme="minorHAnsi"/>
          <w:color w:val="000000"/>
          <w:sz w:val="20"/>
          <w:lang w:val="en-GB"/>
        </w:rPr>
        <w:t xml:space="preserve">anagement </w:t>
      </w:r>
      <w:r w:rsidR="009718E2">
        <w:rPr>
          <w:rFonts w:cstheme="minorHAnsi"/>
          <w:color w:val="000000"/>
          <w:sz w:val="20"/>
          <w:lang w:val="en-GB"/>
        </w:rPr>
        <w:t>C</w:t>
      </w:r>
      <w:r w:rsidRPr="00EF263A">
        <w:rPr>
          <w:rFonts w:cstheme="minorHAnsi"/>
          <w:color w:val="000000"/>
          <w:sz w:val="20"/>
          <w:lang w:val="en-GB"/>
        </w:rPr>
        <w:t>ompany and the Issuer must give a statement of acceptance that regulates the responsibilities and duties of the Management Company and the Issuer vis-à-vis Oslo Børs.</w:t>
      </w:r>
      <w:r>
        <w:rPr>
          <w:rFonts w:cstheme="minorHAnsi"/>
          <w:color w:val="000000"/>
          <w:sz w:val="20"/>
          <w:lang w:val="en-GB"/>
        </w:rPr>
        <w:t xml:space="preserve"> The statement shall be attached to the Application.</w:t>
      </w:r>
      <w:r w:rsidR="00C44701">
        <w:rPr>
          <w:rFonts w:cstheme="minorHAnsi"/>
          <w:color w:val="000000"/>
          <w:sz w:val="20"/>
          <w:lang w:val="en-GB"/>
        </w:rPr>
        <w:t xml:space="preserve"> The statement is available here: </w:t>
      </w:r>
      <w:r w:rsidR="00C44701" w:rsidRPr="00D84F59">
        <w:rPr>
          <w:rFonts w:cstheme="minorHAnsi"/>
          <w:color w:val="000000"/>
          <w:sz w:val="20"/>
          <w:lang w:val="en-GB"/>
        </w:rPr>
        <w:t xml:space="preserve">The agreement is available here: </w:t>
      </w:r>
      <w:hyperlink r:id="rId5" w:history="1">
        <w:r w:rsidR="00C44701" w:rsidRPr="002F21DE">
          <w:rPr>
            <w:rStyle w:val="Hyperlink"/>
            <w:rFonts w:cstheme="minorHAnsi"/>
            <w:sz w:val="20"/>
            <w:lang w:val="en-GB"/>
          </w:rPr>
          <w:t>https://www.oslobors.no/ob_eng/Oslo-Boers/Regulations/Notices-and-other-documentation</w:t>
        </w:r>
      </w:hyperlink>
      <w:r w:rsidR="00C44701">
        <w:rPr>
          <w:rFonts w:cstheme="minorHAnsi"/>
          <w:color w:val="000000"/>
          <w:sz w:val="20"/>
          <w:lang w:val="en-GB"/>
        </w:rPr>
        <w:t xml:space="preserve"> </w:t>
      </w:r>
      <w:r w:rsidR="00C44701" w:rsidRPr="00D84F59">
        <w:rPr>
          <w:rFonts w:cstheme="minorHAnsi"/>
          <w:color w:val="000000"/>
          <w:sz w:val="20"/>
          <w:lang w:val="en-GB"/>
        </w:rPr>
        <w:t xml:space="preserve"> </w:t>
      </w:r>
      <w:r w:rsidR="00C44701">
        <w:rPr>
          <w:rFonts w:cstheme="minorHAnsi"/>
          <w:color w:val="000000"/>
          <w:sz w:val="20"/>
          <w:lang w:val="en-GB"/>
        </w:rPr>
        <w:t xml:space="preserve"> </w:t>
      </w:r>
    </w:p>
  </w:footnote>
  <w:footnote w:id="6">
    <w:p w14:paraId="6EF1CCA6" w14:textId="4D27CCD4" w:rsidR="004E47D4" w:rsidRPr="004E47D4" w:rsidRDefault="004E47D4">
      <w:pPr>
        <w:pStyle w:val="FootnoteText"/>
        <w:rPr>
          <w:lang w:val="en-US"/>
        </w:rPr>
      </w:pPr>
      <w:r w:rsidRPr="004E47D4">
        <w:rPr>
          <w:rFonts w:cstheme="minorHAnsi"/>
          <w:color w:val="000000"/>
          <w:sz w:val="20"/>
          <w:vertAlign w:val="superscript"/>
          <w:lang w:val="en-GB"/>
        </w:rPr>
        <w:footnoteRef/>
      </w:r>
      <w:r w:rsidRPr="004E47D4">
        <w:rPr>
          <w:rFonts w:cstheme="minorHAnsi"/>
          <w:color w:val="000000"/>
          <w:sz w:val="20"/>
          <w:lang w:val="en-GB"/>
        </w:rPr>
        <w:t xml:space="preserve"> Reference is made t</w:t>
      </w:r>
      <w:r>
        <w:rPr>
          <w:rFonts w:cstheme="minorHAnsi"/>
          <w:color w:val="000000"/>
          <w:sz w:val="20"/>
          <w:lang w:val="en-GB"/>
        </w:rPr>
        <w:t xml:space="preserve">o Notice 5.2 section 5 </w:t>
      </w:r>
      <w:r w:rsidR="007B6A5C">
        <w:rPr>
          <w:rFonts w:cstheme="minorHAnsi"/>
          <w:color w:val="000000"/>
          <w:sz w:val="20"/>
          <w:lang w:val="en-GB"/>
        </w:rPr>
        <w:t>no</w:t>
      </w:r>
      <w:r>
        <w:rPr>
          <w:rFonts w:cstheme="minorHAnsi"/>
          <w:color w:val="000000"/>
          <w:sz w:val="20"/>
          <w:lang w:val="en-GB"/>
        </w:rPr>
        <w:t xml:space="preserve"> 3. The admission to trading agreement is available here: </w:t>
      </w:r>
      <w:hyperlink r:id="rId6" w:history="1">
        <w:r w:rsidRPr="002F21DE">
          <w:rPr>
            <w:rStyle w:val="Hyperlink"/>
            <w:rFonts w:cstheme="minorHAnsi"/>
            <w:sz w:val="20"/>
            <w:lang w:val="en-GB"/>
          </w:rPr>
          <w:t>https://www.oslobors.no/ob_eng/Oslo-Boers/Regulations/Notices-and-other-documentation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7467" w14:textId="6A610F5F" w:rsidR="009108B8" w:rsidRDefault="009108B8">
    <w:pPr>
      <w:pStyle w:val="Header"/>
    </w:pPr>
    <w:r>
      <w:rPr>
        <w:noProof/>
        <w:lang w:eastAsia="nb-NO"/>
      </w:rPr>
      <w:drawing>
        <wp:anchor distT="0" distB="0" distL="114300" distR="114300" simplePos="0" relativeHeight="251659264" behindDoc="0" locked="0" layoutInCell="1" allowOverlap="1" wp14:anchorId="28979591" wp14:editId="6B68700C">
          <wp:simplePos x="0" y="0"/>
          <wp:positionH relativeFrom="margin">
            <wp:align>right</wp:align>
          </wp:positionH>
          <wp:positionV relativeFrom="paragraph">
            <wp:posOffset>-257810</wp:posOffset>
          </wp:positionV>
          <wp:extent cx="1616075" cy="680462"/>
          <wp:effectExtent l="0" t="0" r="3175" b="5715"/>
          <wp:wrapNone/>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118_Oslo-Bør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680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CE2"/>
    <w:multiLevelType w:val="multilevel"/>
    <w:tmpl w:val="A5288AD2"/>
    <w:lvl w:ilvl="0">
      <w:start w:val="1"/>
      <w:numFmt w:val="decimal"/>
      <w:pStyle w:val="Heading1"/>
      <w:lvlText w:val="%1."/>
      <w:lvlJc w:val="left"/>
      <w:pPr>
        <w:tabs>
          <w:tab w:val="num" w:pos="0"/>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0"/>
        </w:tabs>
        <w:ind w:left="851" w:hanging="851"/>
      </w:pPr>
      <w:rPr>
        <w:rFonts w:hint="default"/>
        <w:b/>
      </w:rPr>
    </w:lvl>
    <w:lvl w:ilvl="2">
      <w:start w:val="1"/>
      <w:numFmt w:val="decimal"/>
      <w:pStyle w:val="Heading3"/>
      <w:lvlText w:val="%1.%2.%3"/>
      <w:lvlJc w:val="left"/>
      <w:pPr>
        <w:tabs>
          <w:tab w:val="num" w:pos="0"/>
        </w:tabs>
        <w:ind w:left="851" w:hanging="851"/>
      </w:pPr>
      <w:rPr>
        <w:rFonts w:hint="default"/>
        <w:b/>
        <w:sz w:val="20"/>
        <w:szCs w:val="20"/>
      </w:rPr>
    </w:lvl>
    <w:lvl w:ilvl="3">
      <w:start w:val="1"/>
      <w:numFmt w:val="decimal"/>
      <w:pStyle w:val="Heading4"/>
      <w:lvlText w:val="%1.%2.%3.%4"/>
      <w:lvlJc w:val="left"/>
      <w:pPr>
        <w:tabs>
          <w:tab w:val="num" w:pos="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40E97793"/>
    <w:multiLevelType w:val="hybridMultilevel"/>
    <w:tmpl w:val="8A320AD8"/>
    <w:lvl w:ilvl="0" w:tplc="04140001">
      <w:start w:val="1"/>
      <w:numFmt w:val="bullet"/>
      <w:pStyle w:val="Nummerinnrykk4"/>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B7E3538"/>
    <w:multiLevelType w:val="hybridMultilevel"/>
    <w:tmpl w:val="B3EE60C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activeWritingStyle w:appName="MSWord" w:lang="es-AR" w:vendorID="64" w:dllVersion="0" w:nlCheck="1" w:checkStyle="0"/>
  <w:activeWritingStyle w:appName="MSWord" w:lang="es-A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b-NO"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2022CDD-A31E-4B06-9A84-DF8301A87696}"/>
    <w:docVar w:name="dgnword-eventsink" w:val="230831632"/>
  </w:docVars>
  <w:rsids>
    <w:rsidRoot w:val="00D21D44"/>
    <w:rsid w:val="00000407"/>
    <w:rsid w:val="000013F0"/>
    <w:rsid w:val="00001A74"/>
    <w:rsid w:val="00003997"/>
    <w:rsid w:val="0000440A"/>
    <w:rsid w:val="000048E1"/>
    <w:rsid w:val="0000560B"/>
    <w:rsid w:val="00007681"/>
    <w:rsid w:val="000078EB"/>
    <w:rsid w:val="00011341"/>
    <w:rsid w:val="00011363"/>
    <w:rsid w:val="00015AD8"/>
    <w:rsid w:val="0002001C"/>
    <w:rsid w:val="000206E8"/>
    <w:rsid w:val="00022081"/>
    <w:rsid w:val="00023F7E"/>
    <w:rsid w:val="00026321"/>
    <w:rsid w:val="0003028F"/>
    <w:rsid w:val="00031C91"/>
    <w:rsid w:val="00031DF2"/>
    <w:rsid w:val="00035480"/>
    <w:rsid w:val="00035E52"/>
    <w:rsid w:val="00040545"/>
    <w:rsid w:val="000455DF"/>
    <w:rsid w:val="00045F34"/>
    <w:rsid w:val="00046341"/>
    <w:rsid w:val="000525FF"/>
    <w:rsid w:val="00052868"/>
    <w:rsid w:val="0005368D"/>
    <w:rsid w:val="0005513F"/>
    <w:rsid w:val="000644F8"/>
    <w:rsid w:val="000700B6"/>
    <w:rsid w:val="00071B91"/>
    <w:rsid w:val="000759FF"/>
    <w:rsid w:val="0008082D"/>
    <w:rsid w:val="00080F55"/>
    <w:rsid w:val="000845B1"/>
    <w:rsid w:val="00085B8C"/>
    <w:rsid w:val="00085C19"/>
    <w:rsid w:val="00092BEA"/>
    <w:rsid w:val="000930C2"/>
    <w:rsid w:val="00093F34"/>
    <w:rsid w:val="0009694A"/>
    <w:rsid w:val="00096AD9"/>
    <w:rsid w:val="000A182E"/>
    <w:rsid w:val="000A4F56"/>
    <w:rsid w:val="000A5699"/>
    <w:rsid w:val="000A6222"/>
    <w:rsid w:val="000A6A4A"/>
    <w:rsid w:val="000B1061"/>
    <w:rsid w:val="000B50C8"/>
    <w:rsid w:val="000C1A03"/>
    <w:rsid w:val="000C3034"/>
    <w:rsid w:val="000C4169"/>
    <w:rsid w:val="000C6D0F"/>
    <w:rsid w:val="000C7208"/>
    <w:rsid w:val="000C75E8"/>
    <w:rsid w:val="000D2377"/>
    <w:rsid w:val="000D358C"/>
    <w:rsid w:val="000D4BB6"/>
    <w:rsid w:val="000D563A"/>
    <w:rsid w:val="000D56F1"/>
    <w:rsid w:val="000D5B8C"/>
    <w:rsid w:val="000D61DA"/>
    <w:rsid w:val="000E00BB"/>
    <w:rsid w:val="000E3D35"/>
    <w:rsid w:val="000E43D1"/>
    <w:rsid w:val="000E4B5B"/>
    <w:rsid w:val="000E4B91"/>
    <w:rsid w:val="000E523B"/>
    <w:rsid w:val="000E54AD"/>
    <w:rsid w:val="000E5EF9"/>
    <w:rsid w:val="000E7899"/>
    <w:rsid w:val="000F1A5F"/>
    <w:rsid w:val="000F2AC4"/>
    <w:rsid w:val="000F3C90"/>
    <w:rsid w:val="000F47B6"/>
    <w:rsid w:val="000F5C55"/>
    <w:rsid w:val="000F6E51"/>
    <w:rsid w:val="00102FE9"/>
    <w:rsid w:val="00107A54"/>
    <w:rsid w:val="0011038B"/>
    <w:rsid w:val="00111913"/>
    <w:rsid w:val="00113B5F"/>
    <w:rsid w:val="0011550E"/>
    <w:rsid w:val="00117A98"/>
    <w:rsid w:val="001219C1"/>
    <w:rsid w:val="00122314"/>
    <w:rsid w:val="00124388"/>
    <w:rsid w:val="0012549D"/>
    <w:rsid w:val="00125F3E"/>
    <w:rsid w:val="001317FC"/>
    <w:rsid w:val="00131D00"/>
    <w:rsid w:val="0013470C"/>
    <w:rsid w:val="00135F03"/>
    <w:rsid w:val="001374AC"/>
    <w:rsid w:val="0014102B"/>
    <w:rsid w:val="00144981"/>
    <w:rsid w:val="00144BF6"/>
    <w:rsid w:val="00146130"/>
    <w:rsid w:val="001549E1"/>
    <w:rsid w:val="00156C7D"/>
    <w:rsid w:val="00161263"/>
    <w:rsid w:val="00161312"/>
    <w:rsid w:val="001619A7"/>
    <w:rsid w:val="00162206"/>
    <w:rsid w:val="001649D4"/>
    <w:rsid w:val="00165AED"/>
    <w:rsid w:val="00170C2A"/>
    <w:rsid w:val="00171DA7"/>
    <w:rsid w:val="001729DA"/>
    <w:rsid w:val="001741C7"/>
    <w:rsid w:val="001743FD"/>
    <w:rsid w:val="00175993"/>
    <w:rsid w:val="00176126"/>
    <w:rsid w:val="00177C36"/>
    <w:rsid w:val="00185FD9"/>
    <w:rsid w:val="0019249C"/>
    <w:rsid w:val="001960AE"/>
    <w:rsid w:val="00196E28"/>
    <w:rsid w:val="001A1981"/>
    <w:rsid w:val="001A4932"/>
    <w:rsid w:val="001B00A8"/>
    <w:rsid w:val="001B2BA9"/>
    <w:rsid w:val="001B7D7D"/>
    <w:rsid w:val="001C3951"/>
    <w:rsid w:val="001C4D7D"/>
    <w:rsid w:val="001C7A72"/>
    <w:rsid w:val="001D00ED"/>
    <w:rsid w:val="001D2E51"/>
    <w:rsid w:val="001D7A1D"/>
    <w:rsid w:val="001F2E53"/>
    <w:rsid w:val="001F4F92"/>
    <w:rsid w:val="00202A93"/>
    <w:rsid w:val="002030C6"/>
    <w:rsid w:val="00203F67"/>
    <w:rsid w:val="00205CA1"/>
    <w:rsid w:val="00214AE8"/>
    <w:rsid w:val="00217EC2"/>
    <w:rsid w:val="002221D5"/>
    <w:rsid w:val="0022366E"/>
    <w:rsid w:val="00225A1C"/>
    <w:rsid w:val="00225BED"/>
    <w:rsid w:val="00227F59"/>
    <w:rsid w:val="002305EC"/>
    <w:rsid w:val="00231C0E"/>
    <w:rsid w:val="0023530C"/>
    <w:rsid w:val="00236A74"/>
    <w:rsid w:val="0024058E"/>
    <w:rsid w:val="00247AFC"/>
    <w:rsid w:val="00247C86"/>
    <w:rsid w:val="0025070B"/>
    <w:rsid w:val="00250739"/>
    <w:rsid w:val="00252B79"/>
    <w:rsid w:val="00253C1D"/>
    <w:rsid w:val="00254328"/>
    <w:rsid w:val="00254D2D"/>
    <w:rsid w:val="0025723E"/>
    <w:rsid w:val="00261BA2"/>
    <w:rsid w:val="0026235E"/>
    <w:rsid w:val="0026329C"/>
    <w:rsid w:val="00271C2C"/>
    <w:rsid w:val="002736A5"/>
    <w:rsid w:val="00273E7A"/>
    <w:rsid w:val="00274EA1"/>
    <w:rsid w:val="00280CED"/>
    <w:rsid w:val="00280F6D"/>
    <w:rsid w:val="00280F7C"/>
    <w:rsid w:val="002818D9"/>
    <w:rsid w:val="0028487A"/>
    <w:rsid w:val="002850D7"/>
    <w:rsid w:val="00290AD0"/>
    <w:rsid w:val="00290F81"/>
    <w:rsid w:val="00291C7E"/>
    <w:rsid w:val="00294D89"/>
    <w:rsid w:val="00295FD6"/>
    <w:rsid w:val="002976BB"/>
    <w:rsid w:val="00297BCD"/>
    <w:rsid w:val="002A0228"/>
    <w:rsid w:val="002A12A3"/>
    <w:rsid w:val="002A4EAA"/>
    <w:rsid w:val="002A6E66"/>
    <w:rsid w:val="002B06FC"/>
    <w:rsid w:val="002B0AB5"/>
    <w:rsid w:val="002B1707"/>
    <w:rsid w:val="002B2FDA"/>
    <w:rsid w:val="002B3947"/>
    <w:rsid w:val="002B456E"/>
    <w:rsid w:val="002B5CA7"/>
    <w:rsid w:val="002B6259"/>
    <w:rsid w:val="002B7E41"/>
    <w:rsid w:val="002B7FDD"/>
    <w:rsid w:val="002C3FEA"/>
    <w:rsid w:val="002C4E9E"/>
    <w:rsid w:val="002C67A3"/>
    <w:rsid w:val="002C6FB7"/>
    <w:rsid w:val="002C7AD9"/>
    <w:rsid w:val="002D5651"/>
    <w:rsid w:val="002D6D66"/>
    <w:rsid w:val="002E1A31"/>
    <w:rsid w:val="002E2F38"/>
    <w:rsid w:val="002E344A"/>
    <w:rsid w:val="002E4D83"/>
    <w:rsid w:val="002E6B5C"/>
    <w:rsid w:val="002F5C57"/>
    <w:rsid w:val="002F76C6"/>
    <w:rsid w:val="0030056E"/>
    <w:rsid w:val="00307755"/>
    <w:rsid w:val="00310E09"/>
    <w:rsid w:val="00314485"/>
    <w:rsid w:val="003144EE"/>
    <w:rsid w:val="003155DD"/>
    <w:rsid w:val="0031782B"/>
    <w:rsid w:val="003201EB"/>
    <w:rsid w:val="00321F1A"/>
    <w:rsid w:val="0032391E"/>
    <w:rsid w:val="00323DC1"/>
    <w:rsid w:val="0032709D"/>
    <w:rsid w:val="0033077A"/>
    <w:rsid w:val="00333063"/>
    <w:rsid w:val="003357C3"/>
    <w:rsid w:val="00336B9B"/>
    <w:rsid w:val="0034215D"/>
    <w:rsid w:val="003437AB"/>
    <w:rsid w:val="003439C2"/>
    <w:rsid w:val="00344538"/>
    <w:rsid w:val="003454C3"/>
    <w:rsid w:val="00345F7D"/>
    <w:rsid w:val="003502C0"/>
    <w:rsid w:val="00350EE3"/>
    <w:rsid w:val="00351C54"/>
    <w:rsid w:val="00353833"/>
    <w:rsid w:val="003546CB"/>
    <w:rsid w:val="00355749"/>
    <w:rsid w:val="0035594F"/>
    <w:rsid w:val="00360144"/>
    <w:rsid w:val="003604F8"/>
    <w:rsid w:val="00365F29"/>
    <w:rsid w:val="00367222"/>
    <w:rsid w:val="003720B3"/>
    <w:rsid w:val="0037309D"/>
    <w:rsid w:val="003747A8"/>
    <w:rsid w:val="003755E5"/>
    <w:rsid w:val="00375B45"/>
    <w:rsid w:val="00376D58"/>
    <w:rsid w:val="003774FC"/>
    <w:rsid w:val="003827D8"/>
    <w:rsid w:val="00382DBC"/>
    <w:rsid w:val="00383A45"/>
    <w:rsid w:val="00385512"/>
    <w:rsid w:val="00385DBA"/>
    <w:rsid w:val="00385FEA"/>
    <w:rsid w:val="00386F66"/>
    <w:rsid w:val="00387E32"/>
    <w:rsid w:val="00390193"/>
    <w:rsid w:val="003913E7"/>
    <w:rsid w:val="00395A50"/>
    <w:rsid w:val="00395EB1"/>
    <w:rsid w:val="0039794D"/>
    <w:rsid w:val="003A252B"/>
    <w:rsid w:val="003A2DCA"/>
    <w:rsid w:val="003A3B72"/>
    <w:rsid w:val="003A6F3E"/>
    <w:rsid w:val="003A739F"/>
    <w:rsid w:val="003B274C"/>
    <w:rsid w:val="003B28D5"/>
    <w:rsid w:val="003B2C23"/>
    <w:rsid w:val="003B57F9"/>
    <w:rsid w:val="003C093F"/>
    <w:rsid w:val="003C0F4A"/>
    <w:rsid w:val="003C16D2"/>
    <w:rsid w:val="003C4188"/>
    <w:rsid w:val="003C4271"/>
    <w:rsid w:val="003C7F5C"/>
    <w:rsid w:val="003D0D68"/>
    <w:rsid w:val="003D4AC8"/>
    <w:rsid w:val="003D6B06"/>
    <w:rsid w:val="003E0C3E"/>
    <w:rsid w:val="003E1438"/>
    <w:rsid w:val="003E4496"/>
    <w:rsid w:val="003E45FB"/>
    <w:rsid w:val="003E4DFD"/>
    <w:rsid w:val="003E4EC4"/>
    <w:rsid w:val="003F0EFC"/>
    <w:rsid w:val="003F1707"/>
    <w:rsid w:val="003F1CAB"/>
    <w:rsid w:val="003F32F0"/>
    <w:rsid w:val="003F4120"/>
    <w:rsid w:val="003F5918"/>
    <w:rsid w:val="004006EC"/>
    <w:rsid w:val="0040207A"/>
    <w:rsid w:val="00404952"/>
    <w:rsid w:val="00407528"/>
    <w:rsid w:val="00407F44"/>
    <w:rsid w:val="00411748"/>
    <w:rsid w:val="00412B4E"/>
    <w:rsid w:val="004138DB"/>
    <w:rsid w:val="004153A9"/>
    <w:rsid w:val="004158BA"/>
    <w:rsid w:val="00417463"/>
    <w:rsid w:val="004210E9"/>
    <w:rsid w:val="00421605"/>
    <w:rsid w:val="00421805"/>
    <w:rsid w:val="00421DAF"/>
    <w:rsid w:val="0042214B"/>
    <w:rsid w:val="00424A9B"/>
    <w:rsid w:val="00427B79"/>
    <w:rsid w:val="004310AB"/>
    <w:rsid w:val="00433328"/>
    <w:rsid w:val="0043610B"/>
    <w:rsid w:val="00440858"/>
    <w:rsid w:val="00440C64"/>
    <w:rsid w:val="004419DD"/>
    <w:rsid w:val="0044314C"/>
    <w:rsid w:val="00445357"/>
    <w:rsid w:val="00447546"/>
    <w:rsid w:val="0045146D"/>
    <w:rsid w:val="004519AE"/>
    <w:rsid w:val="00451B7E"/>
    <w:rsid w:val="00455504"/>
    <w:rsid w:val="00455A60"/>
    <w:rsid w:val="00463FCE"/>
    <w:rsid w:val="004702B7"/>
    <w:rsid w:val="0047146D"/>
    <w:rsid w:val="0047406B"/>
    <w:rsid w:val="004748CC"/>
    <w:rsid w:val="00474C03"/>
    <w:rsid w:val="00474DBB"/>
    <w:rsid w:val="00477B5C"/>
    <w:rsid w:val="00483AC6"/>
    <w:rsid w:val="00487D53"/>
    <w:rsid w:val="00490B78"/>
    <w:rsid w:val="0049321B"/>
    <w:rsid w:val="0049489B"/>
    <w:rsid w:val="00494C12"/>
    <w:rsid w:val="00495E48"/>
    <w:rsid w:val="004A1D94"/>
    <w:rsid w:val="004A43C5"/>
    <w:rsid w:val="004A4E73"/>
    <w:rsid w:val="004A5110"/>
    <w:rsid w:val="004A527C"/>
    <w:rsid w:val="004A5FC2"/>
    <w:rsid w:val="004B098F"/>
    <w:rsid w:val="004B2EA4"/>
    <w:rsid w:val="004B4C42"/>
    <w:rsid w:val="004B6CE2"/>
    <w:rsid w:val="004B7195"/>
    <w:rsid w:val="004C1606"/>
    <w:rsid w:val="004C288B"/>
    <w:rsid w:val="004C348F"/>
    <w:rsid w:val="004C55B3"/>
    <w:rsid w:val="004D27C5"/>
    <w:rsid w:val="004D3666"/>
    <w:rsid w:val="004D4A7D"/>
    <w:rsid w:val="004D68F5"/>
    <w:rsid w:val="004E0FA0"/>
    <w:rsid w:val="004E1837"/>
    <w:rsid w:val="004E1FE0"/>
    <w:rsid w:val="004E2FE4"/>
    <w:rsid w:val="004E34D6"/>
    <w:rsid w:val="004E47D4"/>
    <w:rsid w:val="004E6234"/>
    <w:rsid w:val="004E64E4"/>
    <w:rsid w:val="004E6D93"/>
    <w:rsid w:val="004E7172"/>
    <w:rsid w:val="004F2998"/>
    <w:rsid w:val="004F41A4"/>
    <w:rsid w:val="004F4423"/>
    <w:rsid w:val="004F6679"/>
    <w:rsid w:val="0050293B"/>
    <w:rsid w:val="00510365"/>
    <w:rsid w:val="00511356"/>
    <w:rsid w:val="00513612"/>
    <w:rsid w:val="00515E59"/>
    <w:rsid w:val="00516501"/>
    <w:rsid w:val="00520A17"/>
    <w:rsid w:val="00521E1D"/>
    <w:rsid w:val="0052201E"/>
    <w:rsid w:val="0052238A"/>
    <w:rsid w:val="00523278"/>
    <w:rsid w:val="0052344D"/>
    <w:rsid w:val="0053112F"/>
    <w:rsid w:val="00531CB1"/>
    <w:rsid w:val="0053285E"/>
    <w:rsid w:val="00532DB8"/>
    <w:rsid w:val="00534E12"/>
    <w:rsid w:val="0053504A"/>
    <w:rsid w:val="00535D01"/>
    <w:rsid w:val="00536A03"/>
    <w:rsid w:val="005376DC"/>
    <w:rsid w:val="00540E29"/>
    <w:rsid w:val="00542C33"/>
    <w:rsid w:val="005430B7"/>
    <w:rsid w:val="005442D0"/>
    <w:rsid w:val="00547499"/>
    <w:rsid w:val="0055084A"/>
    <w:rsid w:val="00550889"/>
    <w:rsid w:val="005512E4"/>
    <w:rsid w:val="00555385"/>
    <w:rsid w:val="005575C3"/>
    <w:rsid w:val="00560364"/>
    <w:rsid w:val="00561AAB"/>
    <w:rsid w:val="00561D62"/>
    <w:rsid w:val="00563B78"/>
    <w:rsid w:val="0057082B"/>
    <w:rsid w:val="00573B09"/>
    <w:rsid w:val="00574031"/>
    <w:rsid w:val="00575DC4"/>
    <w:rsid w:val="00577F0D"/>
    <w:rsid w:val="005843AA"/>
    <w:rsid w:val="0058766F"/>
    <w:rsid w:val="0058774C"/>
    <w:rsid w:val="00594539"/>
    <w:rsid w:val="00595A1D"/>
    <w:rsid w:val="005A0819"/>
    <w:rsid w:val="005A4E31"/>
    <w:rsid w:val="005A5BC7"/>
    <w:rsid w:val="005A6DB0"/>
    <w:rsid w:val="005A78B2"/>
    <w:rsid w:val="005A7FDE"/>
    <w:rsid w:val="005B0662"/>
    <w:rsid w:val="005B0896"/>
    <w:rsid w:val="005B1326"/>
    <w:rsid w:val="005B1C7B"/>
    <w:rsid w:val="005B3691"/>
    <w:rsid w:val="005B71C2"/>
    <w:rsid w:val="005B728D"/>
    <w:rsid w:val="005C06E3"/>
    <w:rsid w:val="005C5FA7"/>
    <w:rsid w:val="005C65EA"/>
    <w:rsid w:val="005D0C44"/>
    <w:rsid w:val="005D31F8"/>
    <w:rsid w:val="005D3834"/>
    <w:rsid w:val="005D43B3"/>
    <w:rsid w:val="005D5BE3"/>
    <w:rsid w:val="005D6038"/>
    <w:rsid w:val="005D73B5"/>
    <w:rsid w:val="005E1324"/>
    <w:rsid w:val="005E1C02"/>
    <w:rsid w:val="005E2419"/>
    <w:rsid w:val="005E3758"/>
    <w:rsid w:val="005E5911"/>
    <w:rsid w:val="005E5FAB"/>
    <w:rsid w:val="005E78A4"/>
    <w:rsid w:val="005E7DF9"/>
    <w:rsid w:val="005F19CF"/>
    <w:rsid w:val="005F43BE"/>
    <w:rsid w:val="005F4565"/>
    <w:rsid w:val="005F5643"/>
    <w:rsid w:val="005F702B"/>
    <w:rsid w:val="005F7B77"/>
    <w:rsid w:val="00601536"/>
    <w:rsid w:val="00603F8D"/>
    <w:rsid w:val="00604DA0"/>
    <w:rsid w:val="0061199E"/>
    <w:rsid w:val="00611A3D"/>
    <w:rsid w:val="00613CDC"/>
    <w:rsid w:val="006159B3"/>
    <w:rsid w:val="00615C39"/>
    <w:rsid w:val="00621D5C"/>
    <w:rsid w:val="00624779"/>
    <w:rsid w:val="006249D7"/>
    <w:rsid w:val="00626BC4"/>
    <w:rsid w:val="00627273"/>
    <w:rsid w:val="00627DD7"/>
    <w:rsid w:val="00635C53"/>
    <w:rsid w:val="006427BE"/>
    <w:rsid w:val="00642C58"/>
    <w:rsid w:val="00643FA3"/>
    <w:rsid w:val="00646832"/>
    <w:rsid w:val="0064727E"/>
    <w:rsid w:val="0065242C"/>
    <w:rsid w:val="00652C5C"/>
    <w:rsid w:val="00654908"/>
    <w:rsid w:val="00654C36"/>
    <w:rsid w:val="0065761B"/>
    <w:rsid w:val="00661B54"/>
    <w:rsid w:val="006636AB"/>
    <w:rsid w:val="00664829"/>
    <w:rsid w:val="00664DDF"/>
    <w:rsid w:val="006661CD"/>
    <w:rsid w:val="006676F6"/>
    <w:rsid w:val="00670C75"/>
    <w:rsid w:val="00671BD8"/>
    <w:rsid w:val="00671EBF"/>
    <w:rsid w:val="006745A3"/>
    <w:rsid w:val="00677B76"/>
    <w:rsid w:val="00680346"/>
    <w:rsid w:val="006816EA"/>
    <w:rsid w:val="006826B1"/>
    <w:rsid w:val="00685528"/>
    <w:rsid w:val="006861EB"/>
    <w:rsid w:val="0068623F"/>
    <w:rsid w:val="006873B1"/>
    <w:rsid w:val="00690BB7"/>
    <w:rsid w:val="00691DA2"/>
    <w:rsid w:val="00692063"/>
    <w:rsid w:val="00695627"/>
    <w:rsid w:val="00696C7B"/>
    <w:rsid w:val="00697BF5"/>
    <w:rsid w:val="006A4A32"/>
    <w:rsid w:val="006A5014"/>
    <w:rsid w:val="006A7338"/>
    <w:rsid w:val="006B1DEF"/>
    <w:rsid w:val="006B2D01"/>
    <w:rsid w:val="006B2F17"/>
    <w:rsid w:val="006B409A"/>
    <w:rsid w:val="006B6095"/>
    <w:rsid w:val="006B6CBE"/>
    <w:rsid w:val="006C046E"/>
    <w:rsid w:val="006C0805"/>
    <w:rsid w:val="006C5FAB"/>
    <w:rsid w:val="006D2E0D"/>
    <w:rsid w:val="006D32CE"/>
    <w:rsid w:val="006E0CB4"/>
    <w:rsid w:val="006E2C1E"/>
    <w:rsid w:val="006E3F2B"/>
    <w:rsid w:val="006E4712"/>
    <w:rsid w:val="006E491C"/>
    <w:rsid w:val="006E4CA4"/>
    <w:rsid w:val="006E570D"/>
    <w:rsid w:val="006F0F31"/>
    <w:rsid w:val="006F1229"/>
    <w:rsid w:val="006F1920"/>
    <w:rsid w:val="006F1B8D"/>
    <w:rsid w:val="006F282E"/>
    <w:rsid w:val="006F3464"/>
    <w:rsid w:val="006F37FB"/>
    <w:rsid w:val="006F7B61"/>
    <w:rsid w:val="007004B9"/>
    <w:rsid w:val="00700BC3"/>
    <w:rsid w:val="00701724"/>
    <w:rsid w:val="00702532"/>
    <w:rsid w:val="00703A04"/>
    <w:rsid w:val="007103EC"/>
    <w:rsid w:val="007106F3"/>
    <w:rsid w:val="00714A75"/>
    <w:rsid w:val="0072187E"/>
    <w:rsid w:val="00723D62"/>
    <w:rsid w:val="00724474"/>
    <w:rsid w:val="00725B9A"/>
    <w:rsid w:val="00725FD5"/>
    <w:rsid w:val="0072688D"/>
    <w:rsid w:val="00727092"/>
    <w:rsid w:val="00727407"/>
    <w:rsid w:val="00732728"/>
    <w:rsid w:val="007340E1"/>
    <w:rsid w:val="007352A7"/>
    <w:rsid w:val="007356E3"/>
    <w:rsid w:val="00736661"/>
    <w:rsid w:val="00737473"/>
    <w:rsid w:val="0074223A"/>
    <w:rsid w:val="007427F2"/>
    <w:rsid w:val="00743109"/>
    <w:rsid w:val="00743846"/>
    <w:rsid w:val="00744253"/>
    <w:rsid w:val="00744DBB"/>
    <w:rsid w:val="007471EC"/>
    <w:rsid w:val="0074745E"/>
    <w:rsid w:val="007529CD"/>
    <w:rsid w:val="007559F3"/>
    <w:rsid w:val="00755F5D"/>
    <w:rsid w:val="00757044"/>
    <w:rsid w:val="00757C5A"/>
    <w:rsid w:val="00761E1B"/>
    <w:rsid w:val="00762E35"/>
    <w:rsid w:val="00764861"/>
    <w:rsid w:val="00764F98"/>
    <w:rsid w:val="007651AB"/>
    <w:rsid w:val="0076582A"/>
    <w:rsid w:val="00770594"/>
    <w:rsid w:val="00771296"/>
    <w:rsid w:val="007712FE"/>
    <w:rsid w:val="00771D69"/>
    <w:rsid w:val="00771DCC"/>
    <w:rsid w:val="0077542F"/>
    <w:rsid w:val="00775B70"/>
    <w:rsid w:val="00775FE4"/>
    <w:rsid w:val="00781B13"/>
    <w:rsid w:val="0078224C"/>
    <w:rsid w:val="007831D1"/>
    <w:rsid w:val="0079035F"/>
    <w:rsid w:val="007904ED"/>
    <w:rsid w:val="007908AE"/>
    <w:rsid w:val="00790DA6"/>
    <w:rsid w:val="00792419"/>
    <w:rsid w:val="00794DE2"/>
    <w:rsid w:val="00795E3E"/>
    <w:rsid w:val="007A039E"/>
    <w:rsid w:val="007A0EBE"/>
    <w:rsid w:val="007A1642"/>
    <w:rsid w:val="007A2278"/>
    <w:rsid w:val="007A3DD9"/>
    <w:rsid w:val="007A4366"/>
    <w:rsid w:val="007A5799"/>
    <w:rsid w:val="007B02C1"/>
    <w:rsid w:val="007B2E5A"/>
    <w:rsid w:val="007B32AC"/>
    <w:rsid w:val="007B3F0F"/>
    <w:rsid w:val="007B4E97"/>
    <w:rsid w:val="007B515F"/>
    <w:rsid w:val="007B6A5C"/>
    <w:rsid w:val="007B78EB"/>
    <w:rsid w:val="007C0399"/>
    <w:rsid w:val="007C0CB8"/>
    <w:rsid w:val="007C1376"/>
    <w:rsid w:val="007C160E"/>
    <w:rsid w:val="007C43E1"/>
    <w:rsid w:val="007C61C8"/>
    <w:rsid w:val="007D09F8"/>
    <w:rsid w:val="007D11B6"/>
    <w:rsid w:val="007D2871"/>
    <w:rsid w:val="007D51ED"/>
    <w:rsid w:val="007D6E9D"/>
    <w:rsid w:val="007E0A01"/>
    <w:rsid w:val="007E30E6"/>
    <w:rsid w:val="007E312C"/>
    <w:rsid w:val="007E3E66"/>
    <w:rsid w:val="007E51BF"/>
    <w:rsid w:val="007E71BF"/>
    <w:rsid w:val="007F2E18"/>
    <w:rsid w:val="007F3D6A"/>
    <w:rsid w:val="007F5E63"/>
    <w:rsid w:val="00800AF1"/>
    <w:rsid w:val="008019E1"/>
    <w:rsid w:val="00803B50"/>
    <w:rsid w:val="00803CCD"/>
    <w:rsid w:val="00806E1B"/>
    <w:rsid w:val="00807D62"/>
    <w:rsid w:val="00811514"/>
    <w:rsid w:val="008137B4"/>
    <w:rsid w:val="0081615E"/>
    <w:rsid w:val="00816730"/>
    <w:rsid w:val="00817B80"/>
    <w:rsid w:val="0082074C"/>
    <w:rsid w:val="00821956"/>
    <w:rsid w:val="00822A93"/>
    <w:rsid w:val="0082395C"/>
    <w:rsid w:val="00830FA3"/>
    <w:rsid w:val="008318F9"/>
    <w:rsid w:val="00833A63"/>
    <w:rsid w:val="008345A1"/>
    <w:rsid w:val="00835E0E"/>
    <w:rsid w:val="00837B71"/>
    <w:rsid w:val="00842645"/>
    <w:rsid w:val="00842F94"/>
    <w:rsid w:val="00843D55"/>
    <w:rsid w:val="00843F38"/>
    <w:rsid w:val="00846C5C"/>
    <w:rsid w:val="00850D86"/>
    <w:rsid w:val="00853479"/>
    <w:rsid w:val="0085599B"/>
    <w:rsid w:val="0085612A"/>
    <w:rsid w:val="008622AA"/>
    <w:rsid w:val="00862DAD"/>
    <w:rsid w:val="008640CC"/>
    <w:rsid w:val="008647C7"/>
    <w:rsid w:val="008668AF"/>
    <w:rsid w:val="0086735D"/>
    <w:rsid w:val="00870CC9"/>
    <w:rsid w:val="0087242E"/>
    <w:rsid w:val="00873243"/>
    <w:rsid w:val="008751ED"/>
    <w:rsid w:val="00875F5E"/>
    <w:rsid w:val="00876273"/>
    <w:rsid w:val="008871AE"/>
    <w:rsid w:val="00890D50"/>
    <w:rsid w:val="0089155C"/>
    <w:rsid w:val="00891BF8"/>
    <w:rsid w:val="00892F15"/>
    <w:rsid w:val="0089613B"/>
    <w:rsid w:val="008A1581"/>
    <w:rsid w:val="008A1971"/>
    <w:rsid w:val="008A24B7"/>
    <w:rsid w:val="008A2516"/>
    <w:rsid w:val="008A2E80"/>
    <w:rsid w:val="008A3AAB"/>
    <w:rsid w:val="008A5DD8"/>
    <w:rsid w:val="008A6F49"/>
    <w:rsid w:val="008A7C22"/>
    <w:rsid w:val="008B0918"/>
    <w:rsid w:val="008B35A2"/>
    <w:rsid w:val="008B44FC"/>
    <w:rsid w:val="008B4FA3"/>
    <w:rsid w:val="008B5848"/>
    <w:rsid w:val="008B6C79"/>
    <w:rsid w:val="008B7430"/>
    <w:rsid w:val="008C0524"/>
    <w:rsid w:val="008C2894"/>
    <w:rsid w:val="008C4ECD"/>
    <w:rsid w:val="008C6F59"/>
    <w:rsid w:val="008D2C74"/>
    <w:rsid w:val="008D3803"/>
    <w:rsid w:val="008E1E5D"/>
    <w:rsid w:val="008E206A"/>
    <w:rsid w:val="008E2D6D"/>
    <w:rsid w:val="008E35F3"/>
    <w:rsid w:val="008F1390"/>
    <w:rsid w:val="008F164F"/>
    <w:rsid w:val="008F281F"/>
    <w:rsid w:val="008F569F"/>
    <w:rsid w:val="008F58B9"/>
    <w:rsid w:val="0090231C"/>
    <w:rsid w:val="00902CEF"/>
    <w:rsid w:val="009043B9"/>
    <w:rsid w:val="0090454F"/>
    <w:rsid w:val="00904976"/>
    <w:rsid w:val="00904D96"/>
    <w:rsid w:val="0090566A"/>
    <w:rsid w:val="0090666A"/>
    <w:rsid w:val="009108B8"/>
    <w:rsid w:val="00910A50"/>
    <w:rsid w:val="009125DE"/>
    <w:rsid w:val="00916536"/>
    <w:rsid w:val="00917E02"/>
    <w:rsid w:val="00922AD9"/>
    <w:rsid w:val="00922DE9"/>
    <w:rsid w:val="00926A01"/>
    <w:rsid w:val="009274C8"/>
    <w:rsid w:val="00927E12"/>
    <w:rsid w:val="00930B57"/>
    <w:rsid w:val="009324D4"/>
    <w:rsid w:val="0093379C"/>
    <w:rsid w:val="00933E19"/>
    <w:rsid w:val="009345D1"/>
    <w:rsid w:val="0093562E"/>
    <w:rsid w:val="009404AA"/>
    <w:rsid w:val="00944C1F"/>
    <w:rsid w:val="00945D33"/>
    <w:rsid w:val="00947E68"/>
    <w:rsid w:val="0095207E"/>
    <w:rsid w:val="00952932"/>
    <w:rsid w:val="009568DC"/>
    <w:rsid w:val="00956B9C"/>
    <w:rsid w:val="00957769"/>
    <w:rsid w:val="0096183D"/>
    <w:rsid w:val="00961FED"/>
    <w:rsid w:val="009632DE"/>
    <w:rsid w:val="00963AD3"/>
    <w:rsid w:val="009668D6"/>
    <w:rsid w:val="00966E9D"/>
    <w:rsid w:val="00967391"/>
    <w:rsid w:val="00967DC2"/>
    <w:rsid w:val="00970BC1"/>
    <w:rsid w:val="009718E2"/>
    <w:rsid w:val="009757D0"/>
    <w:rsid w:val="0097697C"/>
    <w:rsid w:val="00980198"/>
    <w:rsid w:val="00980239"/>
    <w:rsid w:val="009811B3"/>
    <w:rsid w:val="00981C44"/>
    <w:rsid w:val="00982FA9"/>
    <w:rsid w:val="00983902"/>
    <w:rsid w:val="00986BC0"/>
    <w:rsid w:val="009876B6"/>
    <w:rsid w:val="00990941"/>
    <w:rsid w:val="009919C0"/>
    <w:rsid w:val="00992EFD"/>
    <w:rsid w:val="00995556"/>
    <w:rsid w:val="009972A7"/>
    <w:rsid w:val="009A1594"/>
    <w:rsid w:val="009A60AC"/>
    <w:rsid w:val="009A7014"/>
    <w:rsid w:val="009A74E0"/>
    <w:rsid w:val="009B023E"/>
    <w:rsid w:val="009B08F0"/>
    <w:rsid w:val="009B1899"/>
    <w:rsid w:val="009B351B"/>
    <w:rsid w:val="009B3E5A"/>
    <w:rsid w:val="009B440C"/>
    <w:rsid w:val="009B4702"/>
    <w:rsid w:val="009B4854"/>
    <w:rsid w:val="009B7D10"/>
    <w:rsid w:val="009C051B"/>
    <w:rsid w:val="009C3F88"/>
    <w:rsid w:val="009C6637"/>
    <w:rsid w:val="009C7796"/>
    <w:rsid w:val="009C7A13"/>
    <w:rsid w:val="009D04A6"/>
    <w:rsid w:val="009D346A"/>
    <w:rsid w:val="009D3EF2"/>
    <w:rsid w:val="009D4790"/>
    <w:rsid w:val="009D717C"/>
    <w:rsid w:val="009E3D6C"/>
    <w:rsid w:val="009E661C"/>
    <w:rsid w:val="009E6D96"/>
    <w:rsid w:val="009F10CA"/>
    <w:rsid w:val="009F1B17"/>
    <w:rsid w:val="009F1C94"/>
    <w:rsid w:val="009F3D14"/>
    <w:rsid w:val="009F7635"/>
    <w:rsid w:val="00A00339"/>
    <w:rsid w:val="00A011CC"/>
    <w:rsid w:val="00A036A1"/>
    <w:rsid w:val="00A04F15"/>
    <w:rsid w:val="00A05470"/>
    <w:rsid w:val="00A06CE0"/>
    <w:rsid w:val="00A070F2"/>
    <w:rsid w:val="00A11074"/>
    <w:rsid w:val="00A145BB"/>
    <w:rsid w:val="00A15099"/>
    <w:rsid w:val="00A15C88"/>
    <w:rsid w:val="00A174DC"/>
    <w:rsid w:val="00A21D76"/>
    <w:rsid w:val="00A22A7B"/>
    <w:rsid w:val="00A22C39"/>
    <w:rsid w:val="00A2488B"/>
    <w:rsid w:val="00A27948"/>
    <w:rsid w:val="00A30BFD"/>
    <w:rsid w:val="00A32953"/>
    <w:rsid w:val="00A337C8"/>
    <w:rsid w:val="00A337E3"/>
    <w:rsid w:val="00A339F2"/>
    <w:rsid w:val="00A432C1"/>
    <w:rsid w:val="00A45E90"/>
    <w:rsid w:val="00A465D7"/>
    <w:rsid w:val="00A5002F"/>
    <w:rsid w:val="00A52F85"/>
    <w:rsid w:val="00A531F1"/>
    <w:rsid w:val="00A54AB4"/>
    <w:rsid w:val="00A563FC"/>
    <w:rsid w:val="00A56CC7"/>
    <w:rsid w:val="00A64E04"/>
    <w:rsid w:val="00A65B5B"/>
    <w:rsid w:val="00A65D66"/>
    <w:rsid w:val="00A6775E"/>
    <w:rsid w:val="00A704CA"/>
    <w:rsid w:val="00A70D3B"/>
    <w:rsid w:val="00A74512"/>
    <w:rsid w:val="00A76040"/>
    <w:rsid w:val="00A76F5C"/>
    <w:rsid w:val="00A8106A"/>
    <w:rsid w:val="00A81318"/>
    <w:rsid w:val="00A82821"/>
    <w:rsid w:val="00A873CD"/>
    <w:rsid w:val="00A87CFA"/>
    <w:rsid w:val="00A87E0D"/>
    <w:rsid w:val="00A9014B"/>
    <w:rsid w:val="00A92BBB"/>
    <w:rsid w:val="00A94761"/>
    <w:rsid w:val="00A95814"/>
    <w:rsid w:val="00A95BB5"/>
    <w:rsid w:val="00A960D6"/>
    <w:rsid w:val="00A96BF3"/>
    <w:rsid w:val="00A97461"/>
    <w:rsid w:val="00AA0854"/>
    <w:rsid w:val="00AA0DC6"/>
    <w:rsid w:val="00AA1EBD"/>
    <w:rsid w:val="00AA4764"/>
    <w:rsid w:val="00AA7C87"/>
    <w:rsid w:val="00AB44CA"/>
    <w:rsid w:val="00AB639A"/>
    <w:rsid w:val="00AC3E69"/>
    <w:rsid w:val="00AC422A"/>
    <w:rsid w:val="00AC4B1B"/>
    <w:rsid w:val="00AC7DCF"/>
    <w:rsid w:val="00AC7FC1"/>
    <w:rsid w:val="00AD0CB6"/>
    <w:rsid w:val="00AD113C"/>
    <w:rsid w:val="00AD2C85"/>
    <w:rsid w:val="00AD6F29"/>
    <w:rsid w:val="00AE1D1B"/>
    <w:rsid w:val="00AE4728"/>
    <w:rsid w:val="00AF4233"/>
    <w:rsid w:val="00B01492"/>
    <w:rsid w:val="00B06449"/>
    <w:rsid w:val="00B10AA1"/>
    <w:rsid w:val="00B118FC"/>
    <w:rsid w:val="00B1210B"/>
    <w:rsid w:val="00B129D4"/>
    <w:rsid w:val="00B12F3A"/>
    <w:rsid w:val="00B22451"/>
    <w:rsid w:val="00B22640"/>
    <w:rsid w:val="00B22652"/>
    <w:rsid w:val="00B22929"/>
    <w:rsid w:val="00B22A95"/>
    <w:rsid w:val="00B238EB"/>
    <w:rsid w:val="00B23933"/>
    <w:rsid w:val="00B25E32"/>
    <w:rsid w:val="00B2752A"/>
    <w:rsid w:val="00B27613"/>
    <w:rsid w:val="00B30CCF"/>
    <w:rsid w:val="00B30F49"/>
    <w:rsid w:val="00B32233"/>
    <w:rsid w:val="00B3603E"/>
    <w:rsid w:val="00B42022"/>
    <w:rsid w:val="00B43746"/>
    <w:rsid w:val="00B46044"/>
    <w:rsid w:val="00B466B9"/>
    <w:rsid w:val="00B4741C"/>
    <w:rsid w:val="00B5483D"/>
    <w:rsid w:val="00B550C4"/>
    <w:rsid w:val="00B5656B"/>
    <w:rsid w:val="00B56CCB"/>
    <w:rsid w:val="00B56EDA"/>
    <w:rsid w:val="00B577B5"/>
    <w:rsid w:val="00B623EC"/>
    <w:rsid w:val="00B6317A"/>
    <w:rsid w:val="00B64580"/>
    <w:rsid w:val="00B646EC"/>
    <w:rsid w:val="00B64C58"/>
    <w:rsid w:val="00B667E5"/>
    <w:rsid w:val="00B70E12"/>
    <w:rsid w:val="00B7167B"/>
    <w:rsid w:val="00B720CE"/>
    <w:rsid w:val="00B7391F"/>
    <w:rsid w:val="00B746E0"/>
    <w:rsid w:val="00B74D3F"/>
    <w:rsid w:val="00B76DC4"/>
    <w:rsid w:val="00B80E76"/>
    <w:rsid w:val="00B85BF3"/>
    <w:rsid w:val="00B85EA8"/>
    <w:rsid w:val="00B91774"/>
    <w:rsid w:val="00B938F3"/>
    <w:rsid w:val="00B964AD"/>
    <w:rsid w:val="00B964F9"/>
    <w:rsid w:val="00BA0961"/>
    <w:rsid w:val="00BA0DBC"/>
    <w:rsid w:val="00BA2A80"/>
    <w:rsid w:val="00BA36EE"/>
    <w:rsid w:val="00BA4E8C"/>
    <w:rsid w:val="00BA5524"/>
    <w:rsid w:val="00BA5838"/>
    <w:rsid w:val="00BB29CB"/>
    <w:rsid w:val="00BB3F68"/>
    <w:rsid w:val="00BB7936"/>
    <w:rsid w:val="00BB7D6D"/>
    <w:rsid w:val="00BC1454"/>
    <w:rsid w:val="00BC3388"/>
    <w:rsid w:val="00BC3C2A"/>
    <w:rsid w:val="00BC53E8"/>
    <w:rsid w:val="00BC64B8"/>
    <w:rsid w:val="00BC7829"/>
    <w:rsid w:val="00BD2934"/>
    <w:rsid w:val="00BD3530"/>
    <w:rsid w:val="00BD5F90"/>
    <w:rsid w:val="00BD6FF3"/>
    <w:rsid w:val="00BE32A5"/>
    <w:rsid w:val="00BE491A"/>
    <w:rsid w:val="00BE4A03"/>
    <w:rsid w:val="00BE6ECB"/>
    <w:rsid w:val="00BE7759"/>
    <w:rsid w:val="00BE7B31"/>
    <w:rsid w:val="00BF089B"/>
    <w:rsid w:val="00BF1BD2"/>
    <w:rsid w:val="00BF2C15"/>
    <w:rsid w:val="00BF4404"/>
    <w:rsid w:val="00BF45FC"/>
    <w:rsid w:val="00BF467D"/>
    <w:rsid w:val="00BF472A"/>
    <w:rsid w:val="00BF560D"/>
    <w:rsid w:val="00BF648B"/>
    <w:rsid w:val="00BF699D"/>
    <w:rsid w:val="00C032A8"/>
    <w:rsid w:val="00C04778"/>
    <w:rsid w:val="00C0720D"/>
    <w:rsid w:val="00C07CD0"/>
    <w:rsid w:val="00C15BFA"/>
    <w:rsid w:val="00C2100C"/>
    <w:rsid w:val="00C21C09"/>
    <w:rsid w:val="00C23B1A"/>
    <w:rsid w:val="00C26C36"/>
    <w:rsid w:val="00C303D7"/>
    <w:rsid w:val="00C3576F"/>
    <w:rsid w:val="00C37212"/>
    <w:rsid w:val="00C37638"/>
    <w:rsid w:val="00C40544"/>
    <w:rsid w:val="00C44013"/>
    <w:rsid w:val="00C44701"/>
    <w:rsid w:val="00C4638E"/>
    <w:rsid w:val="00C466EE"/>
    <w:rsid w:val="00C46933"/>
    <w:rsid w:val="00C54B34"/>
    <w:rsid w:val="00C6274A"/>
    <w:rsid w:val="00C628B9"/>
    <w:rsid w:val="00C634F0"/>
    <w:rsid w:val="00C649E7"/>
    <w:rsid w:val="00C65D85"/>
    <w:rsid w:val="00C67A0E"/>
    <w:rsid w:val="00C67F07"/>
    <w:rsid w:val="00C72EF4"/>
    <w:rsid w:val="00C73C26"/>
    <w:rsid w:val="00C75771"/>
    <w:rsid w:val="00C77457"/>
    <w:rsid w:val="00C81B23"/>
    <w:rsid w:val="00C8240D"/>
    <w:rsid w:val="00C82C2D"/>
    <w:rsid w:val="00C82CDA"/>
    <w:rsid w:val="00C86A46"/>
    <w:rsid w:val="00C870A3"/>
    <w:rsid w:val="00C90E1C"/>
    <w:rsid w:val="00C9288E"/>
    <w:rsid w:val="00C957E8"/>
    <w:rsid w:val="00CA2E3F"/>
    <w:rsid w:val="00CA2FA9"/>
    <w:rsid w:val="00CA4A9C"/>
    <w:rsid w:val="00CA553A"/>
    <w:rsid w:val="00CA5A1C"/>
    <w:rsid w:val="00CB1398"/>
    <w:rsid w:val="00CC2D72"/>
    <w:rsid w:val="00CC3C37"/>
    <w:rsid w:val="00CC43FF"/>
    <w:rsid w:val="00CC4D0E"/>
    <w:rsid w:val="00CC4F1C"/>
    <w:rsid w:val="00CC5AFB"/>
    <w:rsid w:val="00CD0149"/>
    <w:rsid w:val="00CD01DC"/>
    <w:rsid w:val="00CD0837"/>
    <w:rsid w:val="00CD0BDC"/>
    <w:rsid w:val="00CD51F3"/>
    <w:rsid w:val="00CD5C7C"/>
    <w:rsid w:val="00CD6F26"/>
    <w:rsid w:val="00CE1153"/>
    <w:rsid w:val="00CE189B"/>
    <w:rsid w:val="00CE658E"/>
    <w:rsid w:val="00CE7C07"/>
    <w:rsid w:val="00CF3D93"/>
    <w:rsid w:val="00CF50B6"/>
    <w:rsid w:val="00CF6FDA"/>
    <w:rsid w:val="00D06EC9"/>
    <w:rsid w:val="00D0728D"/>
    <w:rsid w:val="00D109DC"/>
    <w:rsid w:val="00D12C1F"/>
    <w:rsid w:val="00D159AD"/>
    <w:rsid w:val="00D15B03"/>
    <w:rsid w:val="00D1722C"/>
    <w:rsid w:val="00D17F76"/>
    <w:rsid w:val="00D20670"/>
    <w:rsid w:val="00D2106A"/>
    <w:rsid w:val="00D21975"/>
    <w:rsid w:val="00D21D44"/>
    <w:rsid w:val="00D26B51"/>
    <w:rsid w:val="00D27DE5"/>
    <w:rsid w:val="00D30AFF"/>
    <w:rsid w:val="00D32AD2"/>
    <w:rsid w:val="00D35646"/>
    <w:rsid w:val="00D35C39"/>
    <w:rsid w:val="00D373E0"/>
    <w:rsid w:val="00D4024C"/>
    <w:rsid w:val="00D43D0B"/>
    <w:rsid w:val="00D5048F"/>
    <w:rsid w:val="00D52E03"/>
    <w:rsid w:val="00D541AD"/>
    <w:rsid w:val="00D5461A"/>
    <w:rsid w:val="00D5463A"/>
    <w:rsid w:val="00D608AE"/>
    <w:rsid w:val="00D6247E"/>
    <w:rsid w:val="00D6286D"/>
    <w:rsid w:val="00D62E88"/>
    <w:rsid w:val="00D63A57"/>
    <w:rsid w:val="00D664EF"/>
    <w:rsid w:val="00D67759"/>
    <w:rsid w:val="00D67D44"/>
    <w:rsid w:val="00D748D3"/>
    <w:rsid w:val="00D74CE0"/>
    <w:rsid w:val="00D75F59"/>
    <w:rsid w:val="00D76E59"/>
    <w:rsid w:val="00D77B45"/>
    <w:rsid w:val="00D77E4D"/>
    <w:rsid w:val="00D81706"/>
    <w:rsid w:val="00D84F59"/>
    <w:rsid w:val="00D86AA6"/>
    <w:rsid w:val="00D908B6"/>
    <w:rsid w:val="00D90943"/>
    <w:rsid w:val="00D93A20"/>
    <w:rsid w:val="00D94290"/>
    <w:rsid w:val="00D949B7"/>
    <w:rsid w:val="00D966EB"/>
    <w:rsid w:val="00D9683B"/>
    <w:rsid w:val="00DA47CE"/>
    <w:rsid w:val="00DA4B97"/>
    <w:rsid w:val="00DA6DFA"/>
    <w:rsid w:val="00DA79D5"/>
    <w:rsid w:val="00DB2380"/>
    <w:rsid w:val="00DC7632"/>
    <w:rsid w:val="00DD0236"/>
    <w:rsid w:val="00DD0DD2"/>
    <w:rsid w:val="00DD1AAA"/>
    <w:rsid w:val="00DD1FB7"/>
    <w:rsid w:val="00DD2CD9"/>
    <w:rsid w:val="00DE054F"/>
    <w:rsid w:val="00DE082E"/>
    <w:rsid w:val="00DE2672"/>
    <w:rsid w:val="00DE37FA"/>
    <w:rsid w:val="00DE463B"/>
    <w:rsid w:val="00DE5C73"/>
    <w:rsid w:val="00DE65CC"/>
    <w:rsid w:val="00DE6D18"/>
    <w:rsid w:val="00DE7AA2"/>
    <w:rsid w:val="00DF17ED"/>
    <w:rsid w:val="00DF1F66"/>
    <w:rsid w:val="00DF27FC"/>
    <w:rsid w:val="00E00FC7"/>
    <w:rsid w:val="00E03EE2"/>
    <w:rsid w:val="00E05B14"/>
    <w:rsid w:val="00E07A70"/>
    <w:rsid w:val="00E11AFF"/>
    <w:rsid w:val="00E13562"/>
    <w:rsid w:val="00E22C15"/>
    <w:rsid w:val="00E24919"/>
    <w:rsid w:val="00E2792F"/>
    <w:rsid w:val="00E3004E"/>
    <w:rsid w:val="00E316D9"/>
    <w:rsid w:val="00E346A4"/>
    <w:rsid w:val="00E356ED"/>
    <w:rsid w:val="00E36037"/>
    <w:rsid w:val="00E37A69"/>
    <w:rsid w:val="00E45098"/>
    <w:rsid w:val="00E45644"/>
    <w:rsid w:val="00E462C9"/>
    <w:rsid w:val="00E47607"/>
    <w:rsid w:val="00E47750"/>
    <w:rsid w:val="00E50ACC"/>
    <w:rsid w:val="00E52FCE"/>
    <w:rsid w:val="00E54119"/>
    <w:rsid w:val="00E55635"/>
    <w:rsid w:val="00E561C3"/>
    <w:rsid w:val="00E60290"/>
    <w:rsid w:val="00E61535"/>
    <w:rsid w:val="00E63B74"/>
    <w:rsid w:val="00E64EBB"/>
    <w:rsid w:val="00E657B8"/>
    <w:rsid w:val="00E70396"/>
    <w:rsid w:val="00E726EA"/>
    <w:rsid w:val="00E73082"/>
    <w:rsid w:val="00E762B2"/>
    <w:rsid w:val="00E81014"/>
    <w:rsid w:val="00E84402"/>
    <w:rsid w:val="00E86872"/>
    <w:rsid w:val="00E86A3C"/>
    <w:rsid w:val="00E87B16"/>
    <w:rsid w:val="00E9177E"/>
    <w:rsid w:val="00E940F8"/>
    <w:rsid w:val="00E9705E"/>
    <w:rsid w:val="00EA0882"/>
    <w:rsid w:val="00EA0D23"/>
    <w:rsid w:val="00EA543F"/>
    <w:rsid w:val="00EB02CE"/>
    <w:rsid w:val="00EB12A9"/>
    <w:rsid w:val="00EB1E7C"/>
    <w:rsid w:val="00EC0D33"/>
    <w:rsid w:val="00EC0EFA"/>
    <w:rsid w:val="00EC118F"/>
    <w:rsid w:val="00EC2225"/>
    <w:rsid w:val="00EC3364"/>
    <w:rsid w:val="00EC3F9A"/>
    <w:rsid w:val="00EC4975"/>
    <w:rsid w:val="00EC5F32"/>
    <w:rsid w:val="00EC7921"/>
    <w:rsid w:val="00ED1200"/>
    <w:rsid w:val="00ED3756"/>
    <w:rsid w:val="00ED3B14"/>
    <w:rsid w:val="00ED5298"/>
    <w:rsid w:val="00ED7FA5"/>
    <w:rsid w:val="00EE7713"/>
    <w:rsid w:val="00EF263A"/>
    <w:rsid w:val="00EF307E"/>
    <w:rsid w:val="00F00119"/>
    <w:rsid w:val="00F0207D"/>
    <w:rsid w:val="00F0212C"/>
    <w:rsid w:val="00F02240"/>
    <w:rsid w:val="00F03011"/>
    <w:rsid w:val="00F04C6F"/>
    <w:rsid w:val="00F04FB1"/>
    <w:rsid w:val="00F116BC"/>
    <w:rsid w:val="00F11BC9"/>
    <w:rsid w:val="00F1581F"/>
    <w:rsid w:val="00F16A0B"/>
    <w:rsid w:val="00F20916"/>
    <w:rsid w:val="00F23E58"/>
    <w:rsid w:val="00F25160"/>
    <w:rsid w:val="00F279B8"/>
    <w:rsid w:val="00F33F0B"/>
    <w:rsid w:val="00F371D7"/>
    <w:rsid w:val="00F37474"/>
    <w:rsid w:val="00F37F60"/>
    <w:rsid w:val="00F418A9"/>
    <w:rsid w:val="00F45B5C"/>
    <w:rsid w:val="00F46F35"/>
    <w:rsid w:val="00F510E5"/>
    <w:rsid w:val="00F55C7D"/>
    <w:rsid w:val="00F62BC0"/>
    <w:rsid w:val="00F66EA6"/>
    <w:rsid w:val="00F66FA9"/>
    <w:rsid w:val="00F679EA"/>
    <w:rsid w:val="00F70CC2"/>
    <w:rsid w:val="00F71CF3"/>
    <w:rsid w:val="00F7265E"/>
    <w:rsid w:val="00F73B56"/>
    <w:rsid w:val="00F75194"/>
    <w:rsid w:val="00F7614F"/>
    <w:rsid w:val="00F774D3"/>
    <w:rsid w:val="00F8105E"/>
    <w:rsid w:val="00F8259D"/>
    <w:rsid w:val="00F8547E"/>
    <w:rsid w:val="00F85DF7"/>
    <w:rsid w:val="00F86E4D"/>
    <w:rsid w:val="00F92178"/>
    <w:rsid w:val="00F93A3F"/>
    <w:rsid w:val="00F95285"/>
    <w:rsid w:val="00F97026"/>
    <w:rsid w:val="00F97164"/>
    <w:rsid w:val="00F97279"/>
    <w:rsid w:val="00F97308"/>
    <w:rsid w:val="00F97C2F"/>
    <w:rsid w:val="00FA1370"/>
    <w:rsid w:val="00FA1B3E"/>
    <w:rsid w:val="00FA1E46"/>
    <w:rsid w:val="00FA5AB5"/>
    <w:rsid w:val="00FB16A3"/>
    <w:rsid w:val="00FB4176"/>
    <w:rsid w:val="00FB4B42"/>
    <w:rsid w:val="00FC05AB"/>
    <w:rsid w:val="00FC2246"/>
    <w:rsid w:val="00FC2920"/>
    <w:rsid w:val="00FC32CA"/>
    <w:rsid w:val="00FC3344"/>
    <w:rsid w:val="00FC3FAA"/>
    <w:rsid w:val="00FC63AD"/>
    <w:rsid w:val="00FC7BFF"/>
    <w:rsid w:val="00FD0F51"/>
    <w:rsid w:val="00FD114D"/>
    <w:rsid w:val="00FD1708"/>
    <w:rsid w:val="00FD25CE"/>
    <w:rsid w:val="00FD4E29"/>
    <w:rsid w:val="00FD7A65"/>
    <w:rsid w:val="00FE1473"/>
    <w:rsid w:val="00FE4790"/>
    <w:rsid w:val="00FE5933"/>
    <w:rsid w:val="00FE5F93"/>
    <w:rsid w:val="00FF42A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9A434"/>
  <w15:docId w15:val="{1F91D25C-8DF5-4BB6-B8CA-4BDC3139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85"/>
  </w:style>
  <w:style w:type="paragraph" w:styleId="Heading1">
    <w:name w:val="heading 1"/>
    <w:basedOn w:val="Normal"/>
    <w:next w:val="Normal"/>
    <w:link w:val="Heading1Char"/>
    <w:qFormat/>
    <w:rsid w:val="0002001C"/>
    <w:pPr>
      <w:keepNext/>
      <w:numPr>
        <w:numId w:val="1"/>
      </w:numPr>
      <w:spacing w:before="240" w:after="240" w:line="276" w:lineRule="auto"/>
      <w:outlineLvl w:val="0"/>
    </w:pPr>
    <w:rPr>
      <w:rFonts w:ascii="Calibri" w:eastAsia="Times New Roman" w:hAnsi="Calibri" w:cs="Times New Roman"/>
      <w:b/>
      <w:bCs/>
      <w:caps/>
      <w:sz w:val="24"/>
      <w:szCs w:val="20"/>
      <w:lang w:val="en-GB" w:eastAsia="nb-NO"/>
    </w:rPr>
  </w:style>
  <w:style w:type="paragraph" w:styleId="Heading2">
    <w:name w:val="heading 2"/>
    <w:basedOn w:val="Normal"/>
    <w:next w:val="Normal"/>
    <w:link w:val="Heading2Char"/>
    <w:qFormat/>
    <w:rsid w:val="0002001C"/>
    <w:pPr>
      <w:keepNext/>
      <w:numPr>
        <w:ilvl w:val="1"/>
        <w:numId w:val="1"/>
      </w:numPr>
      <w:spacing w:before="240" w:after="240" w:line="276" w:lineRule="auto"/>
      <w:outlineLvl w:val="1"/>
    </w:pPr>
    <w:rPr>
      <w:rFonts w:ascii="Calibri" w:eastAsiaTheme="minorEastAsia" w:hAnsi="Calibri" w:cs="Arial"/>
      <w:b/>
      <w:bCs/>
      <w:iCs/>
      <w:caps/>
      <w:szCs w:val="20"/>
      <w:lang w:val="en-GB" w:eastAsia="nb-NO"/>
    </w:rPr>
  </w:style>
  <w:style w:type="paragraph" w:styleId="Heading3">
    <w:name w:val="heading 3"/>
    <w:basedOn w:val="Normal"/>
    <w:next w:val="Normal"/>
    <w:link w:val="Heading3Char"/>
    <w:qFormat/>
    <w:rsid w:val="0002001C"/>
    <w:pPr>
      <w:keepNext/>
      <w:numPr>
        <w:ilvl w:val="2"/>
        <w:numId w:val="1"/>
      </w:numPr>
      <w:spacing w:before="240" w:after="240" w:line="276" w:lineRule="auto"/>
      <w:outlineLvl w:val="2"/>
    </w:pPr>
    <w:rPr>
      <w:rFonts w:eastAsiaTheme="minorEastAsia" w:cs="Arial"/>
      <w:b/>
      <w:bCs/>
      <w:szCs w:val="26"/>
      <w:lang w:val="en-GB" w:eastAsia="nb-NO"/>
    </w:rPr>
  </w:style>
  <w:style w:type="paragraph" w:styleId="Heading4">
    <w:name w:val="heading 4"/>
    <w:basedOn w:val="Normal"/>
    <w:next w:val="Normal"/>
    <w:link w:val="Heading4Char"/>
    <w:qFormat/>
    <w:rsid w:val="006636AB"/>
    <w:pPr>
      <w:keepNext/>
      <w:numPr>
        <w:ilvl w:val="3"/>
        <w:numId w:val="1"/>
      </w:numPr>
      <w:spacing w:before="240" w:after="60" w:line="276" w:lineRule="auto"/>
      <w:outlineLvl w:val="3"/>
    </w:pPr>
    <w:rPr>
      <w:rFonts w:eastAsiaTheme="minorEastAsia" w:cs="Times New Roman"/>
      <w:b/>
      <w:bCs/>
      <w:sz w:val="20"/>
      <w:szCs w:val="20"/>
      <w:lang w:val="en-GB" w:eastAsia="nb-NO"/>
    </w:rPr>
  </w:style>
  <w:style w:type="paragraph" w:styleId="Heading5">
    <w:name w:val="heading 5"/>
    <w:basedOn w:val="Normal"/>
    <w:next w:val="Normal"/>
    <w:link w:val="Heading5Char"/>
    <w:qFormat/>
    <w:rsid w:val="0090231C"/>
    <w:pPr>
      <w:numPr>
        <w:ilvl w:val="4"/>
        <w:numId w:val="1"/>
      </w:numPr>
      <w:spacing w:before="240" w:after="60" w:line="276" w:lineRule="auto"/>
      <w:outlineLvl w:val="4"/>
    </w:pPr>
    <w:rPr>
      <w:rFonts w:ascii="Calibri" w:eastAsia="Times New Roman" w:hAnsi="Calibri" w:cs="Times New Roman"/>
      <w:b/>
      <w:bCs/>
      <w:i/>
      <w:iCs/>
      <w:sz w:val="26"/>
      <w:szCs w:val="26"/>
      <w:lang w:eastAsia="nb-NO"/>
    </w:rPr>
  </w:style>
  <w:style w:type="paragraph" w:styleId="Heading6">
    <w:name w:val="heading 6"/>
    <w:basedOn w:val="Normal"/>
    <w:next w:val="Normal"/>
    <w:link w:val="Heading6Char"/>
    <w:qFormat/>
    <w:rsid w:val="0090231C"/>
    <w:pPr>
      <w:keepNext/>
      <w:numPr>
        <w:ilvl w:val="5"/>
        <w:numId w:val="1"/>
      </w:numPr>
      <w:spacing w:after="200" w:line="276" w:lineRule="auto"/>
      <w:outlineLvl w:val="5"/>
    </w:pPr>
    <w:rPr>
      <w:rFonts w:ascii="Calibri" w:eastAsia="Times New Roman" w:hAnsi="Calibri" w:cs="Times New Roman"/>
      <w:b/>
      <w:sz w:val="24"/>
      <w:lang w:eastAsia="nb-NO"/>
    </w:rPr>
  </w:style>
  <w:style w:type="paragraph" w:styleId="Heading7">
    <w:name w:val="heading 7"/>
    <w:basedOn w:val="Normal"/>
    <w:next w:val="Normal"/>
    <w:link w:val="Heading7Char"/>
    <w:qFormat/>
    <w:rsid w:val="0090231C"/>
    <w:pPr>
      <w:numPr>
        <w:ilvl w:val="6"/>
        <w:numId w:val="1"/>
      </w:numPr>
      <w:spacing w:before="240" w:after="60" w:line="276" w:lineRule="auto"/>
      <w:outlineLvl w:val="6"/>
    </w:pPr>
    <w:rPr>
      <w:rFonts w:ascii="Times New Roman" w:eastAsia="Times New Roman" w:hAnsi="Times New Roman" w:cs="Times New Roman"/>
      <w:sz w:val="24"/>
      <w:lang w:eastAsia="nb-NO"/>
    </w:rPr>
  </w:style>
  <w:style w:type="paragraph" w:styleId="Heading8">
    <w:name w:val="heading 8"/>
    <w:basedOn w:val="Normal"/>
    <w:next w:val="Normal"/>
    <w:link w:val="Heading8Char"/>
    <w:qFormat/>
    <w:rsid w:val="0090231C"/>
    <w:pPr>
      <w:numPr>
        <w:ilvl w:val="7"/>
        <w:numId w:val="1"/>
      </w:numPr>
      <w:spacing w:before="240" w:after="60" w:line="276" w:lineRule="auto"/>
      <w:outlineLvl w:val="7"/>
    </w:pPr>
    <w:rPr>
      <w:rFonts w:ascii="Times New Roman" w:eastAsia="Times New Roman" w:hAnsi="Times New Roman" w:cs="Times New Roman"/>
      <w:i/>
      <w:iCs/>
      <w:sz w:val="24"/>
      <w:lang w:eastAsia="nb-NO"/>
    </w:rPr>
  </w:style>
  <w:style w:type="paragraph" w:styleId="Heading9">
    <w:name w:val="heading 9"/>
    <w:basedOn w:val="Normal"/>
    <w:next w:val="Normal"/>
    <w:link w:val="Heading9Char"/>
    <w:qFormat/>
    <w:rsid w:val="0090231C"/>
    <w:pPr>
      <w:numPr>
        <w:ilvl w:val="8"/>
        <w:numId w:val="1"/>
      </w:numPr>
      <w:spacing w:before="240" w:after="60" w:line="276" w:lineRule="auto"/>
      <w:outlineLvl w:val="8"/>
    </w:pPr>
    <w:rPr>
      <w:rFonts w:ascii="Arial" w:eastAsia="Times New Roman" w:hAnsi="Arial" w:cs="Arial"/>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01C"/>
    <w:rPr>
      <w:rFonts w:ascii="Calibri" w:eastAsia="Times New Roman" w:hAnsi="Calibri" w:cs="Times New Roman"/>
      <w:b/>
      <w:bCs/>
      <w:caps/>
      <w:sz w:val="24"/>
      <w:szCs w:val="20"/>
      <w:lang w:val="en-GB" w:eastAsia="nb-NO"/>
    </w:rPr>
  </w:style>
  <w:style w:type="character" w:customStyle="1" w:styleId="Heading2Char">
    <w:name w:val="Heading 2 Char"/>
    <w:basedOn w:val="DefaultParagraphFont"/>
    <w:link w:val="Heading2"/>
    <w:rsid w:val="0002001C"/>
    <w:rPr>
      <w:rFonts w:ascii="Calibri" w:eastAsiaTheme="minorEastAsia" w:hAnsi="Calibri" w:cs="Arial"/>
      <w:b/>
      <w:bCs/>
      <w:iCs/>
      <w:caps/>
      <w:szCs w:val="20"/>
      <w:lang w:val="en-GB" w:eastAsia="nb-NO"/>
    </w:rPr>
  </w:style>
  <w:style w:type="character" w:customStyle="1" w:styleId="Heading3Char">
    <w:name w:val="Heading 3 Char"/>
    <w:basedOn w:val="DefaultParagraphFont"/>
    <w:link w:val="Heading3"/>
    <w:rsid w:val="0002001C"/>
    <w:rPr>
      <w:rFonts w:eastAsiaTheme="minorEastAsia" w:cs="Arial"/>
      <w:b/>
      <w:bCs/>
      <w:szCs w:val="26"/>
      <w:lang w:val="en-GB" w:eastAsia="nb-NO"/>
    </w:rPr>
  </w:style>
  <w:style w:type="character" w:customStyle="1" w:styleId="Heading4Char">
    <w:name w:val="Heading 4 Char"/>
    <w:basedOn w:val="DefaultParagraphFont"/>
    <w:link w:val="Heading4"/>
    <w:rsid w:val="006636AB"/>
    <w:rPr>
      <w:rFonts w:eastAsiaTheme="minorEastAsia" w:cs="Times New Roman"/>
      <w:b/>
      <w:bCs/>
      <w:sz w:val="20"/>
      <w:szCs w:val="20"/>
      <w:lang w:val="en-GB" w:eastAsia="nb-NO"/>
    </w:rPr>
  </w:style>
  <w:style w:type="character" w:customStyle="1" w:styleId="Heading5Char">
    <w:name w:val="Heading 5 Char"/>
    <w:basedOn w:val="DefaultParagraphFont"/>
    <w:link w:val="Heading5"/>
    <w:rsid w:val="0090231C"/>
    <w:rPr>
      <w:rFonts w:ascii="Calibri" w:eastAsia="Times New Roman" w:hAnsi="Calibri" w:cs="Times New Roman"/>
      <w:b/>
      <w:bCs/>
      <w:i/>
      <w:iCs/>
      <w:sz w:val="26"/>
      <w:szCs w:val="26"/>
      <w:lang w:eastAsia="nb-NO"/>
    </w:rPr>
  </w:style>
  <w:style w:type="character" w:customStyle="1" w:styleId="Heading6Char">
    <w:name w:val="Heading 6 Char"/>
    <w:basedOn w:val="DefaultParagraphFont"/>
    <w:link w:val="Heading6"/>
    <w:rsid w:val="0090231C"/>
    <w:rPr>
      <w:rFonts w:ascii="Calibri" w:eastAsia="Times New Roman" w:hAnsi="Calibri" w:cs="Times New Roman"/>
      <w:b/>
      <w:sz w:val="24"/>
      <w:lang w:eastAsia="nb-NO"/>
    </w:rPr>
  </w:style>
  <w:style w:type="character" w:customStyle="1" w:styleId="Heading7Char">
    <w:name w:val="Heading 7 Char"/>
    <w:basedOn w:val="DefaultParagraphFont"/>
    <w:link w:val="Heading7"/>
    <w:rsid w:val="0090231C"/>
    <w:rPr>
      <w:rFonts w:ascii="Times New Roman" w:eastAsia="Times New Roman" w:hAnsi="Times New Roman" w:cs="Times New Roman"/>
      <w:sz w:val="24"/>
      <w:lang w:eastAsia="nb-NO"/>
    </w:rPr>
  </w:style>
  <w:style w:type="character" w:customStyle="1" w:styleId="Heading8Char">
    <w:name w:val="Heading 8 Char"/>
    <w:basedOn w:val="DefaultParagraphFont"/>
    <w:link w:val="Heading8"/>
    <w:rsid w:val="0090231C"/>
    <w:rPr>
      <w:rFonts w:ascii="Times New Roman" w:eastAsia="Times New Roman" w:hAnsi="Times New Roman" w:cs="Times New Roman"/>
      <w:i/>
      <w:iCs/>
      <w:sz w:val="24"/>
      <w:lang w:eastAsia="nb-NO"/>
    </w:rPr>
  </w:style>
  <w:style w:type="character" w:customStyle="1" w:styleId="Heading9Char">
    <w:name w:val="Heading 9 Char"/>
    <w:basedOn w:val="DefaultParagraphFont"/>
    <w:link w:val="Heading9"/>
    <w:rsid w:val="0090231C"/>
    <w:rPr>
      <w:rFonts w:ascii="Arial" w:eastAsia="Times New Roman" w:hAnsi="Arial" w:cs="Arial"/>
      <w:lang w:eastAsia="nb-NO"/>
    </w:rPr>
  </w:style>
  <w:style w:type="table" w:styleId="TableGrid">
    <w:name w:val="Table Grid"/>
    <w:basedOn w:val="TableNormal"/>
    <w:uiPriority w:val="59"/>
    <w:rsid w:val="002B5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90DA6"/>
    <w:rPr>
      <w:rFonts w:ascii="Tahoma" w:hAnsi="Tahoma" w:cs="Tahoma"/>
      <w:sz w:val="16"/>
      <w:szCs w:val="16"/>
    </w:rPr>
  </w:style>
  <w:style w:type="character" w:customStyle="1" w:styleId="BalloonTextChar">
    <w:name w:val="Balloon Text Char"/>
    <w:basedOn w:val="DefaultParagraphFont"/>
    <w:link w:val="BalloonText"/>
    <w:uiPriority w:val="99"/>
    <w:semiHidden/>
    <w:rsid w:val="00790DA6"/>
    <w:rPr>
      <w:rFonts w:ascii="Tahoma" w:hAnsi="Tahoma" w:cs="Tahoma"/>
      <w:sz w:val="16"/>
      <w:szCs w:val="16"/>
    </w:rPr>
  </w:style>
  <w:style w:type="table" w:customStyle="1" w:styleId="OsloBrsVPS-blank">
    <w:name w:val="Oslo Børs VPS - blank"/>
    <w:basedOn w:val="TableNormal"/>
    <w:uiPriority w:val="99"/>
    <w:rsid w:val="0079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OsloBrsVPS-bloverskrift">
    <w:name w:val="Oslo Børs VPS - blå overskrift"/>
    <w:basedOn w:val="TableNormal"/>
    <w:uiPriority w:val="99"/>
    <w:rsid w:val="0079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style>
  <w:style w:type="table" w:customStyle="1" w:styleId="OsloBrsVPS-grraderjevnestriper">
    <w:name w:val="Oslo Børs VPS - grå rader jevne striper"/>
    <w:basedOn w:val="TableNormal"/>
    <w:uiPriority w:val="99"/>
    <w:rsid w:val="00790DA6"/>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03366"/>
      </w:tcPr>
    </w:tblStylePr>
    <w:tblStylePr w:type="band2Horz">
      <w:tblPr/>
      <w:tcPr>
        <w:shd w:val="clear" w:color="auto" w:fill="CDCCBF"/>
      </w:tcPr>
    </w:tblStylePr>
  </w:style>
  <w:style w:type="table" w:customStyle="1" w:styleId="OsloBrsVPS-grkolonnerjevnestriper">
    <w:name w:val="Oslo Børs VPS - grå kolonner jevne striper"/>
    <w:basedOn w:val="TableNormal"/>
    <w:uiPriority w:val="99"/>
    <w:rsid w:val="005A081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Vert">
      <w:tblPr/>
      <w:tcPr>
        <w:shd w:val="clear" w:color="auto" w:fill="CDCCBF"/>
      </w:tcPr>
    </w:tblStylePr>
  </w:style>
  <w:style w:type="table" w:customStyle="1" w:styleId="OsloBrsVPS-grkolonnerujevnestriper">
    <w:name w:val="Oslo Børs VPS - grå kolonner ujevne striper"/>
    <w:basedOn w:val="TableNormal"/>
    <w:uiPriority w:val="99"/>
    <w:rsid w:val="0005368D"/>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1Vert">
      <w:tblPr/>
      <w:tcPr>
        <w:shd w:val="clear" w:color="auto" w:fill="CDCCBF"/>
      </w:tcPr>
    </w:tblStylePr>
  </w:style>
  <w:style w:type="table" w:customStyle="1" w:styleId="OsloBrsVPS-bloverskriftutenrutenett">
    <w:name w:val="Oslo Børs VPS - blå overskrift uten rutenett"/>
    <w:basedOn w:val="TableNormal"/>
    <w:uiPriority w:val="99"/>
    <w:rsid w:val="006B6CBE"/>
    <w:tblPr/>
    <w:tblStylePr w:type="firstRow">
      <w:rPr>
        <w:rFonts w:asciiTheme="minorHAnsi" w:hAnsiTheme="minorHAnsi"/>
        <w:b/>
        <w:sz w:val="22"/>
      </w:rPr>
      <w:tblPr/>
      <w:tcPr>
        <w:shd w:val="clear" w:color="auto" w:fill="003366"/>
      </w:tcPr>
    </w:tblStylePr>
  </w:style>
  <w:style w:type="table" w:customStyle="1" w:styleId="OsloBrsVPS-grraderjevnestriperutenrutenett">
    <w:name w:val="Oslo Børs VPS - grå rader jevne striper uten rutenett"/>
    <w:basedOn w:val="TableNormal"/>
    <w:uiPriority w:val="99"/>
    <w:rsid w:val="006B6CBE"/>
    <w:tblPr>
      <w:tblStyleRowBandSize w:val="1"/>
    </w:tblPr>
    <w:tblStylePr w:type="firstRow">
      <w:rPr>
        <w:rFonts w:asciiTheme="minorHAnsi" w:hAnsiTheme="minorHAnsi"/>
        <w:b/>
        <w:sz w:val="22"/>
      </w:rPr>
      <w:tblPr/>
      <w:tcPr>
        <w:shd w:val="clear" w:color="auto" w:fill="003366"/>
      </w:tcPr>
    </w:tblStylePr>
    <w:tblStylePr w:type="band2Horz">
      <w:tblPr/>
      <w:tcPr>
        <w:shd w:val="clear" w:color="auto" w:fill="CDCCBF"/>
      </w:tcPr>
    </w:tblStylePr>
  </w:style>
  <w:style w:type="table" w:customStyle="1" w:styleId="OsloBrsVPS-grkolonnerjevnestriperutenrutenett">
    <w:name w:val="Oslo Børs VPS - grå kolonner jevne striper uten rutenett"/>
    <w:basedOn w:val="TableNormal"/>
    <w:uiPriority w:val="99"/>
    <w:rsid w:val="006B6CBE"/>
    <w:tblPr>
      <w:tblStyleColBandSize w:val="1"/>
    </w:tblPr>
    <w:tblStylePr w:type="firstRow">
      <w:rPr>
        <w:rFonts w:asciiTheme="minorHAnsi" w:hAnsiTheme="minorHAnsi"/>
        <w:b/>
        <w:sz w:val="22"/>
      </w:rPr>
      <w:tblPr/>
      <w:tcPr>
        <w:shd w:val="clear" w:color="auto" w:fill="003366"/>
      </w:tcPr>
    </w:tblStylePr>
    <w:tblStylePr w:type="band2Vert">
      <w:tblPr/>
      <w:tcPr>
        <w:shd w:val="clear" w:color="auto" w:fill="CDCCBF"/>
      </w:tcPr>
    </w:tblStylePr>
  </w:style>
  <w:style w:type="table" w:customStyle="1" w:styleId="OsloBrsVPS-grkolonnerujevnestriperutenrutenett">
    <w:name w:val="Oslo Børs VPS - grå kolonner ujevne striper uten rutenett"/>
    <w:basedOn w:val="TableNormal"/>
    <w:uiPriority w:val="99"/>
    <w:rsid w:val="006B6CBE"/>
    <w:tblPr>
      <w:tblStyleColBandSize w:val="1"/>
    </w:tblPr>
    <w:tblStylePr w:type="firstRow">
      <w:rPr>
        <w:rFonts w:asciiTheme="minorHAnsi" w:hAnsiTheme="minorHAnsi"/>
        <w:b/>
        <w:sz w:val="22"/>
      </w:rPr>
      <w:tblPr/>
      <w:tcPr>
        <w:shd w:val="clear" w:color="auto" w:fill="003366"/>
      </w:tcPr>
    </w:tblStylePr>
    <w:tblStylePr w:type="band1Vert">
      <w:tblPr/>
      <w:tcPr>
        <w:shd w:val="clear" w:color="auto" w:fill="CDCCBF"/>
      </w:tcPr>
    </w:tblStylePr>
  </w:style>
  <w:style w:type="table" w:customStyle="1" w:styleId="OsloBrsVPS-blraderjevnestriper">
    <w:name w:val="Oslo Børs VPS - blå rader jevne striper"/>
    <w:basedOn w:val="TableNormal"/>
    <w:uiPriority w:val="99"/>
    <w:rsid w:val="00D35C39"/>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Horz">
      <w:rPr>
        <w:color w:val="FFFFFF" w:themeColor="background1"/>
      </w:rPr>
      <w:tblPr/>
      <w:tcPr>
        <w:shd w:val="clear" w:color="auto" w:fill="6699CC"/>
      </w:tcPr>
    </w:tblStylePr>
  </w:style>
  <w:style w:type="table" w:customStyle="1" w:styleId="OsloBrsVPS-blraderjevnestriperutenrutenett">
    <w:name w:val="Oslo Børs VPS - blå rader jevne striper uten rutenett"/>
    <w:basedOn w:val="TableNormal"/>
    <w:uiPriority w:val="99"/>
    <w:rsid w:val="00A22C39"/>
    <w:tblPr>
      <w:tblStyleRowBandSize w:val="1"/>
    </w:tblPr>
    <w:tblStylePr w:type="firstRow">
      <w:rPr>
        <w:rFonts w:asciiTheme="minorHAnsi" w:hAnsiTheme="minorHAnsi"/>
        <w:b/>
        <w:sz w:val="22"/>
      </w:rPr>
      <w:tblPr/>
      <w:tcPr>
        <w:shd w:val="clear" w:color="auto" w:fill="003366"/>
      </w:tcPr>
    </w:tblStylePr>
    <w:tblStylePr w:type="band2Horz">
      <w:rPr>
        <w:color w:val="FFFFFF" w:themeColor="background1"/>
      </w:rPr>
      <w:tblPr/>
      <w:tcPr>
        <w:shd w:val="clear" w:color="auto" w:fill="6699CC"/>
      </w:tcPr>
    </w:tblStylePr>
  </w:style>
  <w:style w:type="table" w:customStyle="1" w:styleId="OsloBrsVPS-blkolonnerjevnestriper">
    <w:name w:val="Oslo Børs VPS - blå kolonner jevne striper"/>
    <w:basedOn w:val="TableNormal"/>
    <w:uiPriority w:val="99"/>
    <w:rsid w:val="00BD293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Vert">
      <w:rPr>
        <w:color w:val="FFFFFF" w:themeColor="background1"/>
      </w:rPr>
      <w:tblPr/>
      <w:tcPr>
        <w:shd w:val="clear" w:color="auto" w:fill="6699CC"/>
      </w:tcPr>
    </w:tblStylePr>
    <w:tblStylePr w:type="band2Horz">
      <w:rPr>
        <w:color w:val="auto"/>
      </w:rPr>
    </w:tblStylePr>
  </w:style>
  <w:style w:type="table" w:customStyle="1" w:styleId="OsloBrsVPS-blkolonnerjevnestriperutenrutenett">
    <w:name w:val="Oslo Børs VPS - blå kolonner jevne striper uten rutenett"/>
    <w:basedOn w:val="TableNormal"/>
    <w:uiPriority w:val="99"/>
    <w:rsid w:val="00BD2934"/>
    <w:tblPr>
      <w:tblStyleColBandSize w:val="1"/>
    </w:tblPr>
    <w:tblStylePr w:type="firstRow">
      <w:rPr>
        <w:rFonts w:asciiTheme="minorHAnsi" w:hAnsiTheme="minorHAnsi"/>
        <w:b/>
        <w:sz w:val="22"/>
      </w:rPr>
      <w:tblPr/>
      <w:tcPr>
        <w:shd w:val="clear" w:color="auto" w:fill="003366"/>
      </w:tcPr>
    </w:tblStylePr>
    <w:tblStylePr w:type="band2Vert">
      <w:rPr>
        <w:color w:val="FFFFFF" w:themeColor="background1"/>
      </w:rPr>
      <w:tblPr/>
      <w:tcPr>
        <w:shd w:val="clear" w:color="auto" w:fill="6699CC"/>
      </w:tcPr>
    </w:tblStylePr>
  </w:style>
  <w:style w:type="table" w:customStyle="1" w:styleId="OsloBrsVPS-blkolonnerujevnestriper">
    <w:name w:val="Oslo Børs VPS - blå kolonner ujevne striper"/>
    <w:basedOn w:val="TableNormal"/>
    <w:uiPriority w:val="99"/>
    <w:rsid w:val="00BD2934"/>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1Vert">
      <w:rPr>
        <w:color w:val="FFFFFF" w:themeColor="background1"/>
      </w:rPr>
      <w:tblPr/>
      <w:tcPr>
        <w:shd w:val="clear" w:color="auto" w:fill="6699CC"/>
      </w:tcPr>
    </w:tblStylePr>
  </w:style>
  <w:style w:type="table" w:customStyle="1" w:styleId="OsloBrsVPS-blkolonnerujevnestriperutenrutenett">
    <w:name w:val="Oslo Børs VPS - blå kolonner ujevne striper uten rutenett"/>
    <w:basedOn w:val="TableNormal"/>
    <w:uiPriority w:val="99"/>
    <w:rsid w:val="00BD2934"/>
    <w:tblPr>
      <w:tblStyleColBandSize w:val="1"/>
    </w:tblPr>
    <w:tblStylePr w:type="firstRow">
      <w:rPr>
        <w:b/>
      </w:rPr>
      <w:tblPr/>
      <w:tcPr>
        <w:shd w:val="clear" w:color="auto" w:fill="003366"/>
      </w:tcPr>
    </w:tblStylePr>
    <w:tblStylePr w:type="band1Vert">
      <w:rPr>
        <w:color w:val="FFFFFF" w:themeColor="background1"/>
      </w:rPr>
      <w:tblPr/>
      <w:tcPr>
        <w:shd w:val="clear" w:color="auto" w:fill="6699CC"/>
      </w:tcPr>
    </w:tblStylePr>
  </w:style>
  <w:style w:type="table" w:customStyle="1" w:styleId="OsloBrsVPS-oransjeraderjevnestriper">
    <w:name w:val="Oslo Børs VPS - oransje rader jevne striper"/>
    <w:basedOn w:val="TableNormal"/>
    <w:uiPriority w:val="99"/>
    <w:rsid w:val="0050293B"/>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Horz">
      <w:tblPr/>
      <w:tcPr>
        <w:shd w:val="clear" w:color="auto" w:fill="DF9B1B"/>
      </w:tcPr>
    </w:tblStylePr>
  </w:style>
  <w:style w:type="table" w:customStyle="1" w:styleId="OsloBrsVPS-oransjeraderjevnestriperutenrutenett">
    <w:name w:val="Oslo Børs VPS - oransje rader jevne striper uten rutenett"/>
    <w:basedOn w:val="TableNormal"/>
    <w:uiPriority w:val="99"/>
    <w:rsid w:val="0050293B"/>
    <w:tblPr>
      <w:tblStyleRowBandSize w:val="1"/>
    </w:tblPr>
    <w:tblStylePr w:type="firstRow">
      <w:rPr>
        <w:rFonts w:asciiTheme="minorHAnsi" w:hAnsiTheme="minorHAnsi"/>
        <w:b/>
        <w:sz w:val="22"/>
      </w:rPr>
      <w:tblPr/>
      <w:tcPr>
        <w:shd w:val="clear" w:color="auto" w:fill="003366"/>
      </w:tcPr>
    </w:tblStylePr>
    <w:tblStylePr w:type="band2Horz">
      <w:tblPr/>
      <w:tcPr>
        <w:shd w:val="clear" w:color="auto" w:fill="DF9B1B"/>
      </w:tcPr>
    </w:tblStylePr>
  </w:style>
  <w:style w:type="table" w:customStyle="1" w:styleId="OsloBrsVPS-oransjekolonnerjevnestriper">
    <w:name w:val="Oslo Børs VPS - oransje kolonner jevne striper"/>
    <w:basedOn w:val="TableNormal"/>
    <w:uiPriority w:val="99"/>
    <w:rsid w:val="005D5BE3"/>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tcBorders>
          <w:top w:val="nil"/>
          <w:left w:val="nil"/>
          <w:bottom w:val="nil"/>
          <w:right w:val="nil"/>
          <w:insideH w:val="nil"/>
          <w:insideV w:val="nil"/>
        </w:tcBorders>
        <w:shd w:val="clear" w:color="auto" w:fill="003366"/>
      </w:tcPr>
    </w:tblStylePr>
    <w:tblStylePr w:type="band2Vert">
      <w:tblPr/>
      <w:tcPr>
        <w:shd w:val="clear" w:color="auto" w:fill="DF9B1B"/>
      </w:tcPr>
    </w:tblStylePr>
  </w:style>
  <w:style w:type="table" w:customStyle="1" w:styleId="OsloBrsVPS-oransjekolonnerjevnestriperutenrutenett">
    <w:name w:val="Oslo Børs VPS - oransje kolonner jevne striper uten rutenett"/>
    <w:basedOn w:val="TableNormal"/>
    <w:uiPriority w:val="99"/>
    <w:rsid w:val="005D5BE3"/>
    <w:tblPr>
      <w:tblStyleColBandSize w:val="1"/>
    </w:tblPr>
    <w:tblStylePr w:type="firstRow">
      <w:rPr>
        <w:rFonts w:asciiTheme="minorHAnsi" w:hAnsiTheme="minorHAnsi"/>
        <w:b/>
        <w:sz w:val="22"/>
      </w:rPr>
      <w:tblPr/>
      <w:tcPr>
        <w:shd w:val="clear" w:color="auto" w:fill="003366"/>
      </w:tcPr>
    </w:tblStylePr>
    <w:tblStylePr w:type="band2Vert">
      <w:tblPr/>
      <w:tcPr>
        <w:shd w:val="clear" w:color="auto" w:fill="DF9B1B"/>
      </w:tcPr>
    </w:tblStylePr>
  </w:style>
  <w:style w:type="table" w:customStyle="1" w:styleId="OsloBrsVPS-oransjekolonnerujevnestriper">
    <w:name w:val="Oslo Børs VPS - oransje kolonner ujevne striper"/>
    <w:basedOn w:val="TableNormal"/>
    <w:uiPriority w:val="99"/>
    <w:rsid w:val="005D5BE3"/>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1Vert">
      <w:tblPr/>
      <w:tcPr>
        <w:shd w:val="clear" w:color="auto" w:fill="DF9B1B"/>
      </w:tcPr>
    </w:tblStylePr>
  </w:style>
  <w:style w:type="table" w:customStyle="1" w:styleId="OsloBrsVPS-oransjekolonnerujevnestriperutenrutenett">
    <w:name w:val="Oslo Børs VPS - oransje kolonner ujevne striper uten rutenett"/>
    <w:basedOn w:val="TableNormal"/>
    <w:uiPriority w:val="99"/>
    <w:rsid w:val="009274C8"/>
    <w:tblPr>
      <w:tblStyleColBandSize w:val="1"/>
    </w:tblPr>
    <w:tblStylePr w:type="firstRow">
      <w:rPr>
        <w:rFonts w:asciiTheme="minorHAnsi" w:hAnsiTheme="minorHAnsi"/>
        <w:b/>
        <w:sz w:val="22"/>
      </w:rPr>
      <w:tblPr/>
      <w:tcPr>
        <w:shd w:val="clear" w:color="auto" w:fill="003366"/>
      </w:tcPr>
    </w:tblStylePr>
    <w:tblStylePr w:type="band1Vert">
      <w:tblPr/>
      <w:tcPr>
        <w:shd w:val="clear" w:color="auto" w:fill="DF9B1B"/>
      </w:tcPr>
    </w:tblStylePr>
  </w:style>
  <w:style w:type="table" w:customStyle="1" w:styleId="Tabellrutenett1">
    <w:name w:val="Tabellrutenett1"/>
    <w:basedOn w:val="TableNormal"/>
    <w:next w:val="TableGrid"/>
    <w:uiPriority w:val="59"/>
    <w:rsid w:val="00EC3F9A"/>
    <w:tblPr>
      <w:tblCellMar>
        <w:left w:w="0" w:type="dxa"/>
        <w:right w:w="0" w:type="dxa"/>
      </w:tblCellMar>
    </w:tblPr>
  </w:style>
  <w:style w:type="paragraph" w:styleId="Header">
    <w:name w:val="header"/>
    <w:basedOn w:val="Normal"/>
    <w:link w:val="HeaderChar"/>
    <w:unhideWhenUsed/>
    <w:rsid w:val="00EC3F9A"/>
    <w:pPr>
      <w:tabs>
        <w:tab w:val="center" w:pos="4536"/>
        <w:tab w:val="right" w:pos="9072"/>
      </w:tabs>
    </w:pPr>
  </w:style>
  <w:style w:type="character" w:customStyle="1" w:styleId="HeaderChar">
    <w:name w:val="Header Char"/>
    <w:basedOn w:val="DefaultParagraphFont"/>
    <w:link w:val="Header"/>
    <w:uiPriority w:val="99"/>
    <w:rsid w:val="00EC3F9A"/>
  </w:style>
  <w:style w:type="paragraph" w:styleId="Footer">
    <w:name w:val="footer"/>
    <w:basedOn w:val="Normal"/>
    <w:link w:val="FooterChar"/>
    <w:uiPriority w:val="99"/>
    <w:unhideWhenUsed/>
    <w:rsid w:val="00EC3F9A"/>
    <w:pPr>
      <w:tabs>
        <w:tab w:val="center" w:pos="4536"/>
        <w:tab w:val="right" w:pos="9072"/>
      </w:tabs>
    </w:pPr>
  </w:style>
  <w:style w:type="character" w:customStyle="1" w:styleId="FooterChar">
    <w:name w:val="Footer Char"/>
    <w:basedOn w:val="DefaultParagraphFont"/>
    <w:link w:val="Footer"/>
    <w:uiPriority w:val="99"/>
    <w:rsid w:val="00EC3F9A"/>
  </w:style>
  <w:style w:type="paragraph" w:styleId="Title">
    <w:name w:val="Title"/>
    <w:basedOn w:val="Normal"/>
    <w:next w:val="Normal"/>
    <w:link w:val="TitleChar"/>
    <w:uiPriority w:val="10"/>
    <w:qFormat/>
    <w:rsid w:val="00775B70"/>
    <w:pPr>
      <w:spacing w:line="800" w:lineRule="exact"/>
      <w:contextualSpacing/>
    </w:pPr>
    <w:rPr>
      <w:rFonts w:ascii="Calibri" w:eastAsia="Times New Roman" w:hAnsi="Calibri" w:cs="Times New Roman"/>
      <w:b/>
      <w:i/>
      <w:color w:val="1E425C"/>
      <w:spacing w:val="5"/>
      <w:kern w:val="28"/>
      <w:sz w:val="80"/>
      <w:szCs w:val="80"/>
      <w:lang w:val="nn-NO"/>
    </w:rPr>
  </w:style>
  <w:style w:type="character" w:customStyle="1" w:styleId="TitleChar">
    <w:name w:val="Title Char"/>
    <w:basedOn w:val="DefaultParagraphFont"/>
    <w:link w:val="Title"/>
    <w:uiPriority w:val="10"/>
    <w:rsid w:val="00775B70"/>
    <w:rPr>
      <w:rFonts w:ascii="Calibri" w:eastAsia="Times New Roman" w:hAnsi="Calibri" w:cs="Times New Roman"/>
      <w:b/>
      <w:i/>
      <w:color w:val="1E425C"/>
      <w:spacing w:val="5"/>
      <w:kern w:val="28"/>
      <w:sz w:val="80"/>
      <w:szCs w:val="80"/>
      <w:lang w:val="nn-NO"/>
    </w:rPr>
  </w:style>
  <w:style w:type="character" w:styleId="PlaceholderText">
    <w:name w:val="Placeholder Text"/>
    <w:basedOn w:val="DefaultParagraphFont"/>
    <w:uiPriority w:val="99"/>
    <w:semiHidden/>
    <w:rsid w:val="0090231C"/>
    <w:rPr>
      <w:color w:val="808080"/>
    </w:rPr>
  </w:style>
  <w:style w:type="paragraph" w:customStyle="1" w:styleId="test">
    <w:name w:val="test"/>
    <w:basedOn w:val="Normal"/>
    <w:rsid w:val="0090231C"/>
    <w:pPr>
      <w:spacing w:after="200" w:line="276" w:lineRule="auto"/>
    </w:pPr>
    <w:rPr>
      <w:rFonts w:ascii="Calibri" w:eastAsia="Times New Roman" w:hAnsi="Calibri" w:cs="Times New Roman"/>
      <w:szCs w:val="20"/>
      <w:lang w:eastAsia="nb-NO"/>
    </w:rPr>
  </w:style>
  <w:style w:type="paragraph" w:styleId="BodyText">
    <w:name w:val="Body Text"/>
    <w:basedOn w:val="Normal"/>
    <w:link w:val="BodyTextChar"/>
    <w:rsid w:val="0090231C"/>
    <w:pPr>
      <w:spacing w:after="120" w:line="276" w:lineRule="auto"/>
    </w:pPr>
    <w:rPr>
      <w:rFonts w:ascii="Calibri" w:eastAsia="Times New Roman" w:hAnsi="Calibri" w:cs="Times New Roman"/>
      <w:szCs w:val="20"/>
      <w:lang w:eastAsia="nb-NO"/>
    </w:rPr>
  </w:style>
  <w:style w:type="character" w:customStyle="1" w:styleId="BodyTextChar">
    <w:name w:val="Body Text Char"/>
    <w:basedOn w:val="DefaultParagraphFont"/>
    <w:link w:val="BodyText"/>
    <w:rsid w:val="0090231C"/>
    <w:rPr>
      <w:rFonts w:ascii="Calibri" w:eastAsia="Times New Roman" w:hAnsi="Calibri" w:cs="Times New Roman"/>
      <w:szCs w:val="20"/>
      <w:lang w:eastAsia="nb-NO"/>
    </w:rPr>
  </w:style>
  <w:style w:type="character" w:customStyle="1" w:styleId="CommentTextChar">
    <w:name w:val="Comment Text Char"/>
    <w:basedOn w:val="DefaultParagraphFont"/>
    <w:link w:val="CommentText"/>
    <w:semiHidden/>
    <w:rsid w:val="0090231C"/>
    <w:rPr>
      <w:rFonts w:ascii="Calibri" w:eastAsia="Times New Roman" w:hAnsi="Calibri" w:cs="Times New Roman"/>
      <w:szCs w:val="20"/>
      <w:lang w:eastAsia="nb-NO"/>
    </w:rPr>
  </w:style>
  <w:style w:type="paragraph" w:styleId="CommentText">
    <w:name w:val="annotation text"/>
    <w:basedOn w:val="Normal"/>
    <w:link w:val="CommentTextChar"/>
    <w:semiHidden/>
    <w:rsid w:val="0090231C"/>
    <w:pPr>
      <w:spacing w:after="200" w:line="276" w:lineRule="auto"/>
    </w:pPr>
    <w:rPr>
      <w:rFonts w:ascii="Calibri" w:eastAsia="Times New Roman" w:hAnsi="Calibri" w:cs="Times New Roman"/>
      <w:szCs w:val="20"/>
      <w:lang w:eastAsia="nb-NO"/>
    </w:rPr>
  </w:style>
  <w:style w:type="character" w:customStyle="1" w:styleId="CommentSubjectChar">
    <w:name w:val="Comment Subject Char"/>
    <w:basedOn w:val="CommentTextChar"/>
    <w:link w:val="CommentSubject"/>
    <w:semiHidden/>
    <w:rsid w:val="0090231C"/>
    <w:rPr>
      <w:rFonts w:ascii="Calibri" w:eastAsia="Times New Roman" w:hAnsi="Calibri" w:cs="Times New Roman"/>
      <w:b/>
      <w:bCs/>
      <w:szCs w:val="20"/>
      <w:lang w:eastAsia="nb-NO"/>
    </w:rPr>
  </w:style>
  <w:style w:type="paragraph" w:styleId="CommentSubject">
    <w:name w:val="annotation subject"/>
    <w:basedOn w:val="CommentText"/>
    <w:next w:val="CommentText"/>
    <w:link w:val="CommentSubjectChar"/>
    <w:semiHidden/>
    <w:rsid w:val="0090231C"/>
    <w:rPr>
      <w:b/>
      <w:bCs/>
    </w:rPr>
  </w:style>
  <w:style w:type="character" w:customStyle="1" w:styleId="DocumentMapChar">
    <w:name w:val="Document Map Char"/>
    <w:basedOn w:val="DefaultParagraphFont"/>
    <w:link w:val="DocumentMap"/>
    <w:semiHidden/>
    <w:rsid w:val="0090231C"/>
    <w:rPr>
      <w:rFonts w:ascii="Tahoma" w:eastAsia="Times New Roman" w:hAnsi="Tahoma" w:cs="Tahoma"/>
      <w:szCs w:val="20"/>
      <w:shd w:val="clear" w:color="auto" w:fill="000080"/>
      <w:lang w:eastAsia="nb-NO"/>
    </w:rPr>
  </w:style>
  <w:style w:type="paragraph" w:styleId="DocumentMap">
    <w:name w:val="Document Map"/>
    <w:basedOn w:val="Normal"/>
    <w:link w:val="DocumentMapChar"/>
    <w:semiHidden/>
    <w:rsid w:val="0090231C"/>
    <w:pPr>
      <w:shd w:val="clear" w:color="auto" w:fill="000080"/>
      <w:spacing w:after="200" w:line="276" w:lineRule="auto"/>
    </w:pPr>
    <w:rPr>
      <w:rFonts w:ascii="Tahoma" w:eastAsia="Times New Roman" w:hAnsi="Tahoma" w:cs="Tahoma"/>
      <w:szCs w:val="20"/>
      <w:lang w:eastAsia="nb-NO"/>
    </w:rPr>
  </w:style>
  <w:style w:type="paragraph" w:customStyle="1" w:styleId="nummerinnrykk">
    <w:name w:val="nummerinnrykk"/>
    <w:basedOn w:val="Normal"/>
    <w:autoRedefine/>
    <w:rsid w:val="0090231C"/>
    <w:pPr>
      <w:tabs>
        <w:tab w:val="num" w:pos="360"/>
        <w:tab w:val="num" w:pos="720"/>
      </w:tabs>
      <w:spacing w:after="200" w:line="276" w:lineRule="auto"/>
      <w:ind w:left="720" w:hanging="360"/>
    </w:pPr>
    <w:rPr>
      <w:rFonts w:ascii="Calibri" w:eastAsia="Times New Roman" w:hAnsi="Calibri" w:cs="Times New Roman"/>
      <w:lang w:eastAsia="nb-NO"/>
    </w:rPr>
  </w:style>
  <w:style w:type="paragraph" w:customStyle="1" w:styleId="Blockquote">
    <w:name w:val="Blockquote"/>
    <w:basedOn w:val="Normal"/>
    <w:rsid w:val="0090231C"/>
    <w:pPr>
      <w:spacing w:before="100" w:after="100" w:line="276" w:lineRule="auto"/>
      <w:ind w:left="360" w:right="360"/>
    </w:pPr>
    <w:rPr>
      <w:rFonts w:ascii="Times New Roman" w:eastAsia="Times New Roman" w:hAnsi="Times New Roman" w:cs="Times New Roman"/>
      <w:snapToGrid w:val="0"/>
      <w:sz w:val="24"/>
      <w:szCs w:val="20"/>
      <w:lang w:eastAsia="nb-NO"/>
    </w:rPr>
  </w:style>
  <w:style w:type="paragraph" w:styleId="TOC1">
    <w:name w:val="toc 1"/>
    <w:basedOn w:val="Normal"/>
    <w:next w:val="Normal"/>
    <w:autoRedefine/>
    <w:uiPriority w:val="39"/>
    <w:qFormat/>
    <w:rsid w:val="00385512"/>
    <w:pPr>
      <w:tabs>
        <w:tab w:val="left" w:pos="660"/>
        <w:tab w:val="right" w:leader="dot" w:pos="9913"/>
      </w:tabs>
      <w:spacing w:after="200" w:line="276" w:lineRule="auto"/>
    </w:pPr>
    <w:rPr>
      <w:rFonts w:ascii="Verdana" w:eastAsia="Times New Roman" w:hAnsi="Verdana" w:cs="Times New Roman"/>
      <w:b/>
      <w:noProof/>
      <w:sz w:val="18"/>
      <w:szCs w:val="18"/>
      <w:lang w:val="en-US" w:eastAsia="nb-NO"/>
    </w:rPr>
  </w:style>
  <w:style w:type="paragraph" w:customStyle="1" w:styleId="nummerinnrykk2">
    <w:name w:val="nummerinnrykk2"/>
    <w:basedOn w:val="nummerinnrykk"/>
    <w:autoRedefine/>
    <w:rsid w:val="0090231C"/>
    <w:pPr>
      <w:tabs>
        <w:tab w:val="clear" w:pos="720"/>
        <w:tab w:val="num" w:pos="0"/>
      </w:tabs>
      <w:ind w:left="851" w:hanging="851"/>
    </w:pPr>
  </w:style>
  <w:style w:type="paragraph" w:styleId="BodyText2">
    <w:name w:val="Body Text 2"/>
    <w:basedOn w:val="Normal"/>
    <w:link w:val="BodyText2Char"/>
    <w:rsid w:val="0090231C"/>
    <w:pPr>
      <w:spacing w:after="120" w:line="480" w:lineRule="auto"/>
    </w:pPr>
    <w:rPr>
      <w:rFonts w:ascii="Calibri" w:eastAsia="Times New Roman" w:hAnsi="Calibri" w:cs="Times New Roman"/>
      <w:lang w:eastAsia="nb-NO"/>
    </w:rPr>
  </w:style>
  <w:style w:type="character" w:customStyle="1" w:styleId="BodyText2Char">
    <w:name w:val="Body Text 2 Char"/>
    <w:basedOn w:val="DefaultParagraphFont"/>
    <w:link w:val="BodyText2"/>
    <w:rsid w:val="0090231C"/>
    <w:rPr>
      <w:rFonts w:ascii="Calibri" w:eastAsia="Times New Roman" w:hAnsi="Calibri" w:cs="Times New Roman"/>
      <w:lang w:eastAsia="nb-NO"/>
    </w:rPr>
  </w:style>
  <w:style w:type="character" w:styleId="PageNumber">
    <w:name w:val="page number"/>
    <w:basedOn w:val="DefaultParagraphFont"/>
    <w:rsid w:val="0090231C"/>
  </w:style>
  <w:style w:type="paragraph" w:styleId="FootnoteText">
    <w:name w:val="footnote text"/>
    <w:basedOn w:val="Normal"/>
    <w:link w:val="FootnoteTextChar"/>
    <w:uiPriority w:val="99"/>
    <w:rsid w:val="0090231C"/>
    <w:pPr>
      <w:spacing w:after="200" w:line="276" w:lineRule="auto"/>
    </w:pPr>
    <w:rPr>
      <w:rFonts w:ascii="Calibri" w:eastAsia="Times New Roman" w:hAnsi="Calibri" w:cs="Times New Roman"/>
      <w:szCs w:val="20"/>
      <w:lang w:eastAsia="nb-NO"/>
    </w:rPr>
  </w:style>
  <w:style w:type="character" w:customStyle="1" w:styleId="FootnoteTextChar">
    <w:name w:val="Footnote Text Char"/>
    <w:basedOn w:val="DefaultParagraphFont"/>
    <w:link w:val="FootnoteText"/>
    <w:uiPriority w:val="99"/>
    <w:rsid w:val="0090231C"/>
    <w:rPr>
      <w:rFonts w:ascii="Calibri" w:eastAsia="Times New Roman" w:hAnsi="Calibri" w:cs="Times New Roman"/>
      <w:szCs w:val="20"/>
      <w:lang w:eastAsia="nb-NO"/>
    </w:rPr>
  </w:style>
  <w:style w:type="character" w:styleId="FootnoteReference">
    <w:name w:val="footnote reference"/>
    <w:basedOn w:val="DefaultParagraphFont"/>
    <w:uiPriority w:val="99"/>
    <w:rsid w:val="0090231C"/>
    <w:rPr>
      <w:vertAlign w:val="superscript"/>
    </w:rPr>
  </w:style>
  <w:style w:type="paragraph" w:customStyle="1" w:styleId="StilOverskrift1Etter12pt">
    <w:name w:val="Stil Overskrift 1 + Etter:  12 pt"/>
    <w:basedOn w:val="Heading1"/>
    <w:rsid w:val="0090231C"/>
    <w:pPr>
      <w:numPr>
        <w:numId w:val="0"/>
      </w:numPr>
      <w:tabs>
        <w:tab w:val="num" w:pos="0"/>
      </w:tabs>
    </w:pPr>
  </w:style>
  <w:style w:type="paragraph" w:customStyle="1" w:styleId="StilOverskrift2Etter12pt">
    <w:name w:val="Stil Overskrift 2 + Etter:  12 pt"/>
    <w:basedOn w:val="Heading2"/>
    <w:rsid w:val="0090231C"/>
    <w:pPr>
      <w:numPr>
        <w:ilvl w:val="0"/>
        <w:numId w:val="0"/>
      </w:numPr>
      <w:tabs>
        <w:tab w:val="num" w:pos="0"/>
      </w:tabs>
      <w:ind w:left="567" w:hanging="567"/>
    </w:pPr>
    <w:rPr>
      <w:rFonts w:cs="Times New Roman"/>
      <w:iCs w:val="0"/>
    </w:rPr>
  </w:style>
  <w:style w:type="paragraph" w:customStyle="1" w:styleId="normaltekst2">
    <w:name w:val="normaltekst2"/>
    <w:basedOn w:val="Normal"/>
    <w:rsid w:val="0090231C"/>
    <w:pPr>
      <w:spacing w:after="200" w:line="276" w:lineRule="auto"/>
      <w:ind w:left="1021"/>
    </w:pPr>
    <w:rPr>
      <w:rFonts w:ascii="Calibri" w:eastAsia="Times New Roman" w:hAnsi="Calibri" w:cs="Times New Roman"/>
      <w:szCs w:val="20"/>
      <w:lang w:eastAsia="nb-NO"/>
    </w:rPr>
  </w:style>
  <w:style w:type="character" w:styleId="Hyperlink">
    <w:name w:val="Hyperlink"/>
    <w:basedOn w:val="DefaultParagraphFont"/>
    <w:uiPriority w:val="99"/>
    <w:rsid w:val="0090231C"/>
    <w:rPr>
      <w:color w:val="0000FF"/>
      <w:u w:val="single"/>
    </w:rPr>
  </w:style>
  <w:style w:type="paragraph" w:customStyle="1" w:styleId="Default">
    <w:name w:val="Default"/>
    <w:rsid w:val="0090231C"/>
    <w:pPr>
      <w:autoSpaceDE w:val="0"/>
      <w:autoSpaceDN w:val="0"/>
      <w:adjustRightInd w:val="0"/>
    </w:pPr>
    <w:rPr>
      <w:rFonts w:ascii="Verdana" w:eastAsia="Times New Roman" w:hAnsi="Verdana" w:cs="Verdana"/>
      <w:color w:val="000000"/>
      <w:sz w:val="24"/>
      <w:szCs w:val="24"/>
      <w:lang w:eastAsia="nb-NO"/>
    </w:rPr>
  </w:style>
  <w:style w:type="paragraph" w:styleId="ListParagraph">
    <w:name w:val="List Paragraph"/>
    <w:basedOn w:val="Normal"/>
    <w:link w:val="ListParagraphChar"/>
    <w:uiPriority w:val="34"/>
    <w:qFormat/>
    <w:rsid w:val="0090231C"/>
    <w:pPr>
      <w:spacing w:after="200" w:line="276" w:lineRule="auto"/>
      <w:ind w:left="708"/>
    </w:pPr>
    <w:rPr>
      <w:rFonts w:ascii="Calibri" w:eastAsia="Times New Roman" w:hAnsi="Calibri" w:cs="Times New Roman"/>
      <w:lang w:eastAsia="nb-NO"/>
    </w:rPr>
  </w:style>
  <w:style w:type="character" w:styleId="FollowedHyperlink">
    <w:name w:val="FollowedHyperlink"/>
    <w:basedOn w:val="DefaultParagraphFont"/>
    <w:rsid w:val="0090231C"/>
    <w:rPr>
      <w:color w:val="800080"/>
      <w:u w:val="single"/>
    </w:rPr>
  </w:style>
  <w:style w:type="paragraph" w:styleId="TOCHeading">
    <w:name w:val="TOC Heading"/>
    <w:basedOn w:val="Heading1"/>
    <w:next w:val="Normal"/>
    <w:uiPriority w:val="39"/>
    <w:unhideWhenUsed/>
    <w:qFormat/>
    <w:rsid w:val="0090231C"/>
    <w:pPr>
      <w:keepLines/>
      <w:numPr>
        <w:numId w:val="0"/>
      </w:numPr>
      <w:spacing w:before="480" w:after="0"/>
      <w:outlineLvl w:val="9"/>
    </w:pPr>
    <w:rPr>
      <w:rFonts w:ascii="Cambria" w:hAnsi="Cambria"/>
      <w:color w:val="365F91"/>
      <w:sz w:val="28"/>
      <w:szCs w:val="28"/>
      <w:lang w:eastAsia="en-US"/>
    </w:rPr>
  </w:style>
  <w:style w:type="paragraph" w:styleId="TOC2">
    <w:name w:val="toc 2"/>
    <w:basedOn w:val="Normal"/>
    <w:next w:val="Normal"/>
    <w:autoRedefine/>
    <w:uiPriority w:val="39"/>
    <w:qFormat/>
    <w:rsid w:val="0090231C"/>
    <w:pPr>
      <w:tabs>
        <w:tab w:val="left" w:pos="880"/>
        <w:tab w:val="right" w:leader="dot" w:pos="9913"/>
      </w:tabs>
      <w:spacing w:after="200" w:line="276" w:lineRule="auto"/>
      <w:ind w:left="220"/>
    </w:pPr>
    <w:rPr>
      <w:rFonts w:ascii="Verdana" w:eastAsia="Times New Roman" w:hAnsi="Verdana" w:cs="Times New Roman"/>
      <w:b/>
      <w:noProof/>
      <w:sz w:val="18"/>
      <w:szCs w:val="18"/>
      <w:lang w:val="en-US" w:eastAsia="nb-NO"/>
    </w:rPr>
  </w:style>
  <w:style w:type="paragraph" w:styleId="TOC3">
    <w:name w:val="toc 3"/>
    <w:basedOn w:val="Normal"/>
    <w:next w:val="Normal"/>
    <w:autoRedefine/>
    <w:uiPriority w:val="39"/>
    <w:qFormat/>
    <w:rsid w:val="0090231C"/>
    <w:pPr>
      <w:tabs>
        <w:tab w:val="left" w:pos="1320"/>
        <w:tab w:val="right" w:leader="dot" w:pos="9923"/>
      </w:tabs>
      <w:spacing w:after="200" w:line="276" w:lineRule="auto"/>
      <w:ind w:left="440" w:right="141"/>
    </w:pPr>
    <w:rPr>
      <w:rFonts w:ascii="Calibri" w:eastAsia="Times New Roman" w:hAnsi="Calibri" w:cs="Times New Roman"/>
      <w:lang w:eastAsia="nb-NO"/>
    </w:rPr>
  </w:style>
  <w:style w:type="character" w:customStyle="1" w:styleId="hps">
    <w:name w:val="hps"/>
    <w:basedOn w:val="DefaultParagraphFont"/>
    <w:rsid w:val="006F1229"/>
  </w:style>
  <w:style w:type="character" w:styleId="CommentReference">
    <w:name w:val="annotation reference"/>
    <w:basedOn w:val="DefaultParagraphFont"/>
    <w:semiHidden/>
    <w:unhideWhenUsed/>
    <w:rsid w:val="000D563A"/>
    <w:rPr>
      <w:sz w:val="16"/>
      <w:szCs w:val="16"/>
    </w:rPr>
  </w:style>
  <w:style w:type="paragraph" w:customStyle="1" w:styleId="Normaltekst3">
    <w:name w:val="Normaltekst3"/>
    <w:basedOn w:val="Normal"/>
    <w:rsid w:val="00927E12"/>
    <w:rPr>
      <w:rFonts w:ascii="Verdana" w:eastAsia="Times New Roman" w:hAnsi="Verdana" w:cs="Times New Roman"/>
      <w:sz w:val="20"/>
      <w:szCs w:val="24"/>
      <w:lang w:eastAsia="nb-NO"/>
    </w:rPr>
  </w:style>
  <w:style w:type="paragraph" w:styleId="Revision">
    <w:name w:val="Revision"/>
    <w:hidden/>
    <w:uiPriority w:val="99"/>
    <w:semiHidden/>
    <w:rsid w:val="00AC422A"/>
  </w:style>
  <w:style w:type="paragraph" w:customStyle="1" w:styleId="Nummerinnrykk4">
    <w:name w:val="Nummerinnrykk4"/>
    <w:basedOn w:val="Normal"/>
    <w:autoRedefine/>
    <w:rsid w:val="00922DE9"/>
    <w:pPr>
      <w:numPr>
        <w:numId w:val="2"/>
      </w:numPr>
      <w:spacing w:after="120"/>
    </w:pPr>
    <w:rPr>
      <w:rFonts w:eastAsia="Times New Roman" w:cs="Times New Roman"/>
      <w:lang w:eastAsia="nb-NO"/>
    </w:rPr>
  </w:style>
  <w:style w:type="paragraph" w:styleId="NoSpacing">
    <w:name w:val="No Spacing"/>
    <w:uiPriority w:val="1"/>
    <w:qFormat/>
    <w:rsid w:val="00F66EA6"/>
    <w:rPr>
      <w:rFonts w:ascii="Verdana" w:eastAsia="Times New Roman" w:hAnsi="Verdana" w:cs="Times New Roman"/>
      <w:sz w:val="20"/>
      <w:szCs w:val="24"/>
      <w:lang w:eastAsia="nb-NO"/>
    </w:rPr>
  </w:style>
  <w:style w:type="character" w:customStyle="1" w:styleId="ListParagraphChar">
    <w:name w:val="List Paragraph Char"/>
    <w:link w:val="ListParagraph"/>
    <w:uiPriority w:val="34"/>
    <w:rsid w:val="0002001C"/>
    <w:rPr>
      <w:rFonts w:ascii="Calibri" w:eastAsia="Times New Roman" w:hAnsi="Calibri" w:cs="Times New Roman"/>
      <w:lang w:eastAsia="nb-NO"/>
    </w:rPr>
  </w:style>
  <w:style w:type="character" w:customStyle="1" w:styleId="Ulstomtale1">
    <w:name w:val="Uløst omtale1"/>
    <w:basedOn w:val="DefaultParagraphFont"/>
    <w:uiPriority w:val="99"/>
    <w:semiHidden/>
    <w:unhideWhenUsed/>
    <w:rsid w:val="00EF2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1581">
      <w:bodyDiv w:val="1"/>
      <w:marLeft w:val="0"/>
      <w:marRight w:val="0"/>
      <w:marTop w:val="0"/>
      <w:marBottom w:val="0"/>
      <w:divBdr>
        <w:top w:val="none" w:sz="0" w:space="0" w:color="auto"/>
        <w:left w:val="none" w:sz="0" w:space="0" w:color="auto"/>
        <w:bottom w:val="none" w:sz="0" w:space="0" w:color="auto"/>
        <w:right w:val="none" w:sz="0" w:space="0" w:color="auto"/>
      </w:divBdr>
    </w:div>
    <w:div w:id="36047223">
      <w:bodyDiv w:val="1"/>
      <w:marLeft w:val="0"/>
      <w:marRight w:val="0"/>
      <w:marTop w:val="0"/>
      <w:marBottom w:val="0"/>
      <w:divBdr>
        <w:top w:val="none" w:sz="0" w:space="0" w:color="auto"/>
        <w:left w:val="none" w:sz="0" w:space="0" w:color="auto"/>
        <w:bottom w:val="none" w:sz="0" w:space="0" w:color="auto"/>
        <w:right w:val="none" w:sz="0" w:space="0" w:color="auto"/>
      </w:divBdr>
    </w:div>
    <w:div w:id="109326333">
      <w:bodyDiv w:val="1"/>
      <w:marLeft w:val="0"/>
      <w:marRight w:val="0"/>
      <w:marTop w:val="0"/>
      <w:marBottom w:val="0"/>
      <w:divBdr>
        <w:top w:val="none" w:sz="0" w:space="0" w:color="auto"/>
        <w:left w:val="none" w:sz="0" w:space="0" w:color="auto"/>
        <w:bottom w:val="none" w:sz="0" w:space="0" w:color="auto"/>
        <w:right w:val="none" w:sz="0" w:space="0" w:color="auto"/>
      </w:divBdr>
    </w:div>
    <w:div w:id="246118069">
      <w:bodyDiv w:val="1"/>
      <w:marLeft w:val="0"/>
      <w:marRight w:val="0"/>
      <w:marTop w:val="0"/>
      <w:marBottom w:val="0"/>
      <w:divBdr>
        <w:top w:val="none" w:sz="0" w:space="0" w:color="auto"/>
        <w:left w:val="none" w:sz="0" w:space="0" w:color="auto"/>
        <w:bottom w:val="none" w:sz="0" w:space="0" w:color="auto"/>
        <w:right w:val="none" w:sz="0" w:space="0" w:color="auto"/>
      </w:divBdr>
    </w:div>
    <w:div w:id="317728195">
      <w:bodyDiv w:val="1"/>
      <w:marLeft w:val="0"/>
      <w:marRight w:val="0"/>
      <w:marTop w:val="0"/>
      <w:marBottom w:val="0"/>
      <w:divBdr>
        <w:top w:val="none" w:sz="0" w:space="0" w:color="auto"/>
        <w:left w:val="none" w:sz="0" w:space="0" w:color="auto"/>
        <w:bottom w:val="none" w:sz="0" w:space="0" w:color="auto"/>
        <w:right w:val="none" w:sz="0" w:space="0" w:color="auto"/>
      </w:divBdr>
    </w:div>
    <w:div w:id="415320354">
      <w:bodyDiv w:val="1"/>
      <w:marLeft w:val="0"/>
      <w:marRight w:val="0"/>
      <w:marTop w:val="0"/>
      <w:marBottom w:val="0"/>
      <w:divBdr>
        <w:top w:val="none" w:sz="0" w:space="0" w:color="auto"/>
        <w:left w:val="none" w:sz="0" w:space="0" w:color="auto"/>
        <w:bottom w:val="none" w:sz="0" w:space="0" w:color="auto"/>
        <w:right w:val="none" w:sz="0" w:space="0" w:color="auto"/>
      </w:divBdr>
    </w:div>
    <w:div w:id="547381374">
      <w:bodyDiv w:val="1"/>
      <w:marLeft w:val="0"/>
      <w:marRight w:val="0"/>
      <w:marTop w:val="0"/>
      <w:marBottom w:val="0"/>
      <w:divBdr>
        <w:top w:val="none" w:sz="0" w:space="0" w:color="auto"/>
        <w:left w:val="none" w:sz="0" w:space="0" w:color="auto"/>
        <w:bottom w:val="none" w:sz="0" w:space="0" w:color="auto"/>
        <w:right w:val="none" w:sz="0" w:space="0" w:color="auto"/>
      </w:divBdr>
    </w:div>
    <w:div w:id="548494883">
      <w:bodyDiv w:val="1"/>
      <w:marLeft w:val="0"/>
      <w:marRight w:val="0"/>
      <w:marTop w:val="0"/>
      <w:marBottom w:val="0"/>
      <w:divBdr>
        <w:top w:val="none" w:sz="0" w:space="0" w:color="auto"/>
        <w:left w:val="none" w:sz="0" w:space="0" w:color="auto"/>
        <w:bottom w:val="none" w:sz="0" w:space="0" w:color="auto"/>
        <w:right w:val="none" w:sz="0" w:space="0" w:color="auto"/>
      </w:divBdr>
    </w:div>
    <w:div w:id="570964109">
      <w:bodyDiv w:val="1"/>
      <w:marLeft w:val="0"/>
      <w:marRight w:val="0"/>
      <w:marTop w:val="0"/>
      <w:marBottom w:val="0"/>
      <w:divBdr>
        <w:top w:val="none" w:sz="0" w:space="0" w:color="auto"/>
        <w:left w:val="none" w:sz="0" w:space="0" w:color="auto"/>
        <w:bottom w:val="none" w:sz="0" w:space="0" w:color="auto"/>
        <w:right w:val="none" w:sz="0" w:space="0" w:color="auto"/>
      </w:divBdr>
    </w:div>
    <w:div w:id="814836041">
      <w:bodyDiv w:val="1"/>
      <w:marLeft w:val="0"/>
      <w:marRight w:val="0"/>
      <w:marTop w:val="0"/>
      <w:marBottom w:val="0"/>
      <w:divBdr>
        <w:top w:val="none" w:sz="0" w:space="0" w:color="auto"/>
        <w:left w:val="none" w:sz="0" w:space="0" w:color="auto"/>
        <w:bottom w:val="none" w:sz="0" w:space="0" w:color="auto"/>
        <w:right w:val="none" w:sz="0" w:space="0" w:color="auto"/>
      </w:divBdr>
    </w:div>
    <w:div w:id="832262104">
      <w:bodyDiv w:val="1"/>
      <w:marLeft w:val="0"/>
      <w:marRight w:val="0"/>
      <w:marTop w:val="0"/>
      <w:marBottom w:val="0"/>
      <w:divBdr>
        <w:top w:val="none" w:sz="0" w:space="0" w:color="auto"/>
        <w:left w:val="none" w:sz="0" w:space="0" w:color="auto"/>
        <w:bottom w:val="none" w:sz="0" w:space="0" w:color="auto"/>
        <w:right w:val="none" w:sz="0" w:space="0" w:color="auto"/>
      </w:divBdr>
    </w:div>
    <w:div w:id="864709588">
      <w:bodyDiv w:val="1"/>
      <w:marLeft w:val="0"/>
      <w:marRight w:val="0"/>
      <w:marTop w:val="0"/>
      <w:marBottom w:val="0"/>
      <w:divBdr>
        <w:top w:val="none" w:sz="0" w:space="0" w:color="auto"/>
        <w:left w:val="none" w:sz="0" w:space="0" w:color="auto"/>
        <w:bottom w:val="none" w:sz="0" w:space="0" w:color="auto"/>
        <w:right w:val="none" w:sz="0" w:space="0" w:color="auto"/>
      </w:divBdr>
    </w:div>
    <w:div w:id="1214779008">
      <w:bodyDiv w:val="1"/>
      <w:marLeft w:val="0"/>
      <w:marRight w:val="0"/>
      <w:marTop w:val="0"/>
      <w:marBottom w:val="0"/>
      <w:divBdr>
        <w:top w:val="none" w:sz="0" w:space="0" w:color="auto"/>
        <w:left w:val="none" w:sz="0" w:space="0" w:color="auto"/>
        <w:bottom w:val="none" w:sz="0" w:space="0" w:color="auto"/>
        <w:right w:val="none" w:sz="0" w:space="0" w:color="auto"/>
      </w:divBdr>
    </w:div>
    <w:div w:id="1293361495">
      <w:bodyDiv w:val="1"/>
      <w:marLeft w:val="0"/>
      <w:marRight w:val="0"/>
      <w:marTop w:val="0"/>
      <w:marBottom w:val="0"/>
      <w:divBdr>
        <w:top w:val="none" w:sz="0" w:space="0" w:color="auto"/>
        <w:left w:val="none" w:sz="0" w:space="0" w:color="auto"/>
        <w:bottom w:val="none" w:sz="0" w:space="0" w:color="auto"/>
        <w:right w:val="none" w:sz="0" w:space="0" w:color="auto"/>
      </w:divBdr>
    </w:div>
    <w:div w:id="1367678560">
      <w:bodyDiv w:val="1"/>
      <w:marLeft w:val="0"/>
      <w:marRight w:val="0"/>
      <w:marTop w:val="0"/>
      <w:marBottom w:val="0"/>
      <w:divBdr>
        <w:top w:val="none" w:sz="0" w:space="0" w:color="auto"/>
        <w:left w:val="none" w:sz="0" w:space="0" w:color="auto"/>
        <w:bottom w:val="none" w:sz="0" w:space="0" w:color="auto"/>
        <w:right w:val="none" w:sz="0" w:space="0" w:color="auto"/>
      </w:divBdr>
    </w:div>
    <w:div w:id="1402488565">
      <w:bodyDiv w:val="1"/>
      <w:marLeft w:val="0"/>
      <w:marRight w:val="0"/>
      <w:marTop w:val="0"/>
      <w:marBottom w:val="0"/>
      <w:divBdr>
        <w:top w:val="none" w:sz="0" w:space="0" w:color="auto"/>
        <w:left w:val="none" w:sz="0" w:space="0" w:color="auto"/>
        <w:bottom w:val="none" w:sz="0" w:space="0" w:color="auto"/>
        <w:right w:val="none" w:sz="0" w:space="0" w:color="auto"/>
      </w:divBdr>
    </w:div>
    <w:div w:id="1557546583">
      <w:bodyDiv w:val="1"/>
      <w:marLeft w:val="0"/>
      <w:marRight w:val="0"/>
      <w:marTop w:val="0"/>
      <w:marBottom w:val="0"/>
      <w:divBdr>
        <w:top w:val="none" w:sz="0" w:space="0" w:color="auto"/>
        <w:left w:val="none" w:sz="0" w:space="0" w:color="auto"/>
        <w:bottom w:val="none" w:sz="0" w:space="0" w:color="auto"/>
        <w:right w:val="none" w:sz="0" w:space="0" w:color="auto"/>
      </w:divBdr>
    </w:div>
    <w:div w:id="1772237749">
      <w:bodyDiv w:val="1"/>
      <w:marLeft w:val="0"/>
      <w:marRight w:val="0"/>
      <w:marTop w:val="0"/>
      <w:marBottom w:val="0"/>
      <w:divBdr>
        <w:top w:val="none" w:sz="0" w:space="0" w:color="auto"/>
        <w:left w:val="none" w:sz="0" w:space="0" w:color="auto"/>
        <w:bottom w:val="none" w:sz="0" w:space="0" w:color="auto"/>
        <w:right w:val="none" w:sz="0" w:space="0" w:color="auto"/>
      </w:divBdr>
    </w:div>
    <w:div w:id="1956403188">
      <w:bodyDiv w:val="1"/>
      <w:marLeft w:val="0"/>
      <w:marRight w:val="0"/>
      <w:marTop w:val="0"/>
      <w:marBottom w:val="0"/>
      <w:divBdr>
        <w:top w:val="none" w:sz="0" w:space="0" w:color="auto"/>
        <w:left w:val="none" w:sz="0" w:space="0" w:color="auto"/>
        <w:bottom w:val="none" w:sz="0" w:space="0" w:color="auto"/>
        <w:right w:val="none" w:sz="0" w:space="0" w:color="auto"/>
      </w:divBdr>
    </w:div>
    <w:div w:id="1984653753">
      <w:bodyDiv w:val="1"/>
      <w:marLeft w:val="0"/>
      <w:marRight w:val="0"/>
      <w:marTop w:val="0"/>
      <w:marBottom w:val="0"/>
      <w:divBdr>
        <w:top w:val="none" w:sz="0" w:space="0" w:color="auto"/>
        <w:left w:val="none" w:sz="0" w:space="0" w:color="auto"/>
        <w:bottom w:val="none" w:sz="0" w:space="0" w:color="auto"/>
        <w:right w:val="none" w:sz="0" w:space="0" w:color="auto"/>
      </w:divBdr>
    </w:div>
    <w:div w:id="2010282058">
      <w:bodyDiv w:val="1"/>
      <w:marLeft w:val="0"/>
      <w:marRight w:val="0"/>
      <w:marTop w:val="0"/>
      <w:marBottom w:val="0"/>
      <w:divBdr>
        <w:top w:val="none" w:sz="0" w:space="0" w:color="auto"/>
        <w:left w:val="none" w:sz="0" w:space="0" w:color="auto"/>
        <w:bottom w:val="none" w:sz="0" w:space="0" w:color="auto"/>
        <w:right w:val="none" w:sz="0" w:space="0" w:color="auto"/>
      </w:divBdr>
    </w:div>
    <w:div w:id="2032946950">
      <w:bodyDiv w:val="1"/>
      <w:marLeft w:val="0"/>
      <w:marRight w:val="0"/>
      <w:marTop w:val="0"/>
      <w:marBottom w:val="0"/>
      <w:divBdr>
        <w:top w:val="none" w:sz="0" w:space="0" w:color="auto"/>
        <w:left w:val="none" w:sz="0" w:space="0" w:color="auto"/>
        <w:bottom w:val="none" w:sz="0" w:space="0" w:color="auto"/>
        <w:right w:val="none" w:sz="0" w:space="0" w:color="auto"/>
      </w:divBdr>
    </w:div>
    <w:div w:id="214206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slobors.no/ob_eng/Oslo-Boers/Regulations/Notices-and-other-documentation" TargetMode="External"/><Relationship Id="rId2" Type="http://schemas.openxmlformats.org/officeDocument/2006/relationships/hyperlink" Target="mailto:ma@oslobors.no" TargetMode="External"/><Relationship Id="rId1" Type="http://schemas.openxmlformats.org/officeDocument/2006/relationships/hyperlink" Target="mailto:ma@oslobors.no" TargetMode="External"/><Relationship Id="rId6" Type="http://schemas.openxmlformats.org/officeDocument/2006/relationships/hyperlink" Target="https://www.oslobors.no/ob_eng/Oslo-Boers/Regulations/Notices-and-other-documentation" TargetMode="External"/><Relationship Id="rId5" Type="http://schemas.openxmlformats.org/officeDocument/2006/relationships/hyperlink" Target="https://www.oslobors.no/ob_eng/Oslo-Boers/Regulations/Notices-and-other-documentation" TargetMode="External"/><Relationship Id="rId4" Type="http://schemas.openxmlformats.org/officeDocument/2006/relationships/hyperlink" Target="mailto:ma@oslobors.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slo Børs">
  <a:themeElements>
    <a:clrScheme name="Oslo Børs">
      <a:dk1>
        <a:sysClr val="windowText" lastClr="000000"/>
      </a:dk1>
      <a:lt1>
        <a:sysClr val="window" lastClr="FFFFFF"/>
      </a:lt1>
      <a:dk2>
        <a:srgbClr val="003366"/>
      </a:dk2>
      <a:lt2>
        <a:srgbClr val="CDCCBF"/>
      </a:lt2>
      <a:accent1>
        <a:srgbClr val="003366"/>
      </a:accent1>
      <a:accent2>
        <a:srgbClr val="BAA966"/>
      </a:accent2>
      <a:accent3>
        <a:srgbClr val="6699CC"/>
      </a:accent3>
      <a:accent4>
        <a:srgbClr val="DF9B1B"/>
      </a:accent4>
      <a:accent5>
        <a:srgbClr val="902833"/>
      </a:accent5>
      <a:accent6>
        <a:srgbClr val="9BBFE7"/>
      </a:accent6>
      <a:hlink>
        <a:srgbClr val="55738F"/>
      </a:hlink>
      <a:folHlink>
        <a:srgbClr val="829CB4"/>
      </a:folHlink>
    </a:clrScheme>
    <a:fontScheme name="Oslo Børs PowerPoi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4" ma:contentTypeDescription="Create a new document." ma:contentTypeScope="" ma:versionID="c96705692b49861381b4f971bf794d61">
  <xsd:schema xmlns:xsd="http://www.w3.org/2001/XMLSchema" xmlns:xs="http://www.w3.org/2001/XMLSchema" xmlns:p="http://schemas.microsoft.com/office/2006/metadata/properties" xmlns:ns2="d1b76904-ca03-4d86-829a-42c0191bd825" xmlns:ns3="ade45116-747a-4090-a113-950f4e8274b3" targetNamespace="http://schemas.microsoft.com/office/2006/metadata/properties" ma:root="true" ma:fieldsID="9d434e72718df54df3484820e30c25a5" ns2:_="" ns3:_="">
    <xsd:import namespace="d1b76904-ca03-4d86-829a-42c0191bd825"/>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76904-ca03-4d86-829a-42c0191bd825">
      <Terms xmlns="http://schemas.microsoft.com/office/infopath/2007/PartnerControls"/>
    </lcf76f155ced4ddcb4097134ff3c332f>
    <TaxCatchAll xmlns="ade45116-747a-4090-a113-950f4e8274b3" xsi:nil="true"/>
  </documentManagement>
</p:properties>
</file>

<file path=customXml/itemProps1.xml><?xml version="1.0" encoding="utf-8"?>
<ds:datastoreItem xmlns:ds="http://schemas.openxmlformats.org/officeDocument/2006/customXml" ds:itemID="{AFF2CE69-1327-46EF-996C-E72C6026E710}">
  <ds:schemaRefs>
    <ds:schemaRef ds:uri="http://schemas.microsoft.com/sharepoint/v3/contenttype/forms"/>
  </ds:schemaRefs>
</ds:datastoreItem>
</file>

<file path=customXml/itemProps2.xml><?xml version="1.0" encoding="utf-8"?>
<ds:datastoreItem xmlns:ds="http://schemas.openxmlformats.org/officeDocument/2006/customXml" ds:itemID="{7B04491C-D32A-48B3-AA9E-BF8D78082E58}">
  <ds:schemaRefs>
    <ds:schemaRef ds:uri="http://schemas.openxmlformats.org/officeDocument/2006/bibliography"/>
  </ds:schemaRefs>
</ds:datastoreItem>
</file>

<file path=customXml/itemProps3.xml><?xml version="1.0" encoding="utf-8"?>
<ds:datastoreItem xmlns:ds="http://schemas.openxmlformats.org/officeDocument/2006/customXml" ds:itemID="{493DB5BA-2FCA-4A65-A47F-1E341CAEAAD7}"/>
</file>

<file path=customXml/itemProps4.xml><?xml version="1.0" encoding="utf-8"?>
<ds:datastoreItem xmlns:ds="http://schemas.openxmlformats.org/officeDocument/2006/customXml" ds:itemID="{D6E7A368-EB3C-42ED-97E0-E2CAEDAE28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1254</Words>
  <Characters>6652</Characters>
  <Application>Microsoft Office Word</Application>
  <DocSecurity>0</DocSecurity>
  <Lines>55</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Oslo Børs</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Morten Isebakke Lyse</dc:creator>
  <cp:lastModifiedBy>Caroline Wetzel</cp:lastModifiedBy>
  <cp:revision>5</cp:revision>
  <cp:lastPrinted>2020-11-30T12:14:00Z</cp:lastPrinted>
  <dcterms:created xsi:type="dcterms:W3CDTF">2021-01-11T09:46:00Z</dcterms:created>
  <dcterms:modified xsi:type="dcterms:W3CDTF">2023-02-01T07:43:00Z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0x010100C2F155D23BC14C46A001411B34FB3974</vt:lpwstr>
  </property>
  <property fmtid="{D5CDD505-2E9C-101B-9397-08002B2CF9AE}" pid="3" name="MSIP_Label_ac0b9ce6-6e99-42a1-af95-429494370cbc_Enabled">
    <vt:lpwstr>true</vt:lpwstr>
  </property>
  <property fmtid="{D5CDD505-2E9C-101B-9397-08002B2CF9AE}" pid="4" name="MSIP_Label_ac0b9ce6-6e99-42a1-af95-429494370cbc_SetDate">
    <vt:lpwstr>2023-02-01T07:43:26Z</vt:lpwstr>
  </property>
  <property fmtid="{D5CDD505-2E9C-101B-9397-08002B2CF9AE}" pid="5" name="MSIP_Label_ac0b9ce6-6e99-42a1-af95-429494370cbc_Method">
    <vt:lpwstr>Standard</vt:lpwstr>
  </property>
  <property fmtid="{D5CDD505-2E9C-101B-9397-08002B2CF9AE}" pid="6" name="MSIP_Label_ac0b9ce6-6e99-42a1-af95-429494370cbc_Name">
    <vt:lpwstr>ac0b9ce6-6e99-42a1-af95-429494370cbc</vt:lpwstr>
  </property>
  <property fmtid="{D5CDD505-2E9C-101B-9397-08002B2CF9AE}" pid="7" name="MSIP_Label_ac0b9ce6-6e99-42a1-af95-429494370cbc_SiteId">
    <vt:lpwstr>315b1ee5-c224-498b-871e-c140611d6d07</vt:lpwstr>
  </property>
  <property fmtid="{D5CDD505-2E9C-101B-9397-08002B2CF9AE}" pid="8" name="MSIP_Label_ac0b9ce6-6e99-42a1-af95-429494370cbc_ActionId">
    <vt:lpwstr>97d75aa4-6f64-4f66-8c87-955f259b7df4</vt:lpwstr>
  </property>
  <property fmtid="{D5CDD505-2E9C-101B-9397-08002B2CF9AE}" pid="9" name="MSIP_Label_ac0b9ce6-6e99-42a1-af95-429494370cbc_ContentBits">
    <vt:lpwstr>2</vt:lpwstr>
  </property>
</Properties>
</file>