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8E814" w14:textId="77777777" w:rsidR="00E66711" w:rsidRDefault="00E66711" w:rsidP="00A672FD">
      <w:pPr>
        <w:pStyle w:val="GenericHeading"/>
        <w:spacing w:after="240"/>
      </w:pPr>
      <w:r>
        <w:t>DTA - Sw</w:t>
      </w:r>
      <w:r w:rsidR="00C82CFD">
        <w:t>eden</w:t>
      </w:r>
      <w:r w:rsidR="00A15419">
        <w:t xml:space="preserve"> – </w:t>
      </w:r>
    </w:p>
    <w:p w14:paraId="3C8C87CE" w14:textId="2C2DB164" w:rsidR="00C208A4" w:rsidRPr="00E66711" w:rsidRDefault="00A15419" w:rsidP="00A672FD">
      <w:pPr>
        <w:pStyle w:val="GenericHeading"/>
        <w:spacing w:after="240"/>
        <w:rPr>
          <w:sz w:val="36"/>
          <w:szCs w:val="36"/>
        </w:rPr>
      </w:pPr>
      <w:r w:rsidRPr="00E66711">
        <w:rPr>
          <w:sz w:val="36"/>
          <w:szCs w:val="36"/>
        </w:rPr>
        <w:t>E</w:t>
      </w:r>
      <w:r w:rsidR="00E66711" w:rsidRPr="00E66711">
        <w:rPr>
          <w:sz w:val="36"/>
          <w:szCs w:val="36"/>
        </w:rPr>
        <w:t>QUITIES</w:t>
      </w:r>
    </w:p>
    <w:tbl>
      <w:tblPr>
        <w:tblStyle w:val="TableGrid"/>
        <w:tblW w:w="9356" w:type="dxa"/>
        <w:tblBorders>
          <w:top w:val="single" w:sz="24" w:space="0" w:color="008D7F" w:themeColor="text1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FA343F" w:rsidRPr="00FA343F" w14:paraId="296B48A4" w14:textId="77777777" w:rsidTr="00FA343F">
        <w:tc>
          <w:tcPr>
            <w:tcW w:w="4962" w:type="dxa"/>
            <w:tcBorders>
              <w:top w:val="single" w:sz="24" w:space="0" w:color="008D7F" w:themeColor="text1"/>
              <w:bottom w:val="single" w:sz="4" w:space="0" w:color="auto"/>
              <w:right w:val="dashSmallGap" w:sz="4" w:space="0" w:color="auto"/>
            </w:tcBorders>
          </w:tcPr>
          <w:p w14:paraId="3D8ADF28" w14:textId="0EFC79D3" w:rsidR="00FA343F" w:rsidRPr="00A15419" w:rsidRDefault="00FA343F" w:rsidP="00FA343F">
            <w:pPr>
              <w:pStyle w:val="BodyText1"/>
              <w:spacing w:before="240"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4394" w:type="dxa"/>
            <w:tcBorders>
              <w:top w:val="single" w:sz="24" w:space="0" w:color="008D7F" w:themeColor="text1"/>
              <w:left w:val="dashSmallGap" w:sz="4" w:space="0" w:color="auto"/>
              <w:bottom w:val="single" w:sz="4" w:space="0" w:color="auto"/>
            </w:tcBorders>
          </w:tcPr>
          <w:p w14:paraId="002A8381" w14:textId="1B046966" w:rsidR="00FA343F" w:rsidRPr="00A15419" w:rsidRDefault="00FA343F" w:rsidP="00FA343F">
            <w:pPr>
              <w:pStyle w:val="BodyText1"/>
              <w:spacing w:before="240" w:after="20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/>
                <w:b/>
                <w:bCs/>
                <w:sz w:val="18"/>
                <w:szCs w:val="18"/>
              </w:rPr>
              <w:t>Withholding tax rate (%)</w:t>
            </w:r>
            <w:r w:rsidR="002D0482" w:rsidRPr="00A1541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(1)</w:t>
            </w:r>
          </w:p>
        </w:tc>
      </w:tr>
      <w:tr w:rsidR="00A15419" w:rsidRPr="00271476" w14:paraId="05C6014D" w14:textId="77777777" w:rsidTr="00FA343F">
        <w:tc>
          <w:tcPr>
            <w:tcW w:w="4962" w:type="dxa"/>
            <w:tcBorders>
              <w:top w:val="single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11CC017" w14:textId="41392A90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ALBANIA </w:t>
            </w:r>
          </w:p>
        </w:tc>
        <w:tc>
          <w:tcPr>
            <w:tcW w:w="439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1B4BA015" w14:textId="1F8ED00F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15 </w:t>
            </w:r>
          </w:p>
        </w:tc>
      </w:tr>
      <w:tr w:rsidR="00A15419" w:rsidRPr="00271476" w14:paraId="66E2BB6F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422057A" w14:textId="512BCC97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ARGENTINA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5326A00" w14:textId="7638B7E7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15 </w:t>
            </w:r>
          </w:p>
        </w:tc>
      </w:tr>
      <w:tr w:rsidR="00A15419" w:rsidRPr="00271476" w14:paraId="256A2D95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3E586D9" w14:textId="0364B6F7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AUSTRALIA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2FC3CB2" w14:textId="66F24174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15 </w:t>
            </w:r>
          </w:p>
        </w:tc>
      </w:tr>
      <w:tr w:rsidR="00A15419" w:rsidRPr="00271476" w14:paraId="2518651E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5636BC4" w14:textId="2B6BC7AE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AUSTRIA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8CE775C" w14:textId="45A76E8D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10 </w:t>
            </w:r>
          </w:p>
        </w:tc>
      </w:tr>
      <w:tr w:rsidR="00A15419" w:rsidRPr="00271476" w14:paraId="3929B6D2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B8C5445" w14:textId="5CC3B7C1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BANGLADESH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6A9AB19" w14:textId="0F5D2178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15 </w:t>
            </w:r>
          </w:p>
        </w:tc>
      </w:tr>
      <w:tr w:rsidR="00A15419" w:rsidRPr="00271476" w14:paraId="5C775E33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0577BD2" w14:textId="0B13AECA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BARBADOS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8CB7ABA" w14:textId="5CFBEAB7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15 </w:t>
            </w:r>
          </w:p>
        </w:tc>
      </w:tr>
      <w:tr w:rsidR="00A15419" w:rsidRPr="00271476" w14:paraId="37201E53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A65C508" w14:textId="652D6EFB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BELARUS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20A5902" w14:textId="24A09CE9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10 </w:t>
            </w:r>
          </w:p>
        </w:tc>
      </w:tr>
      <w:tr w:rsidR="00A15419" w:rsidRPr="00271476" w14:paraId="5239A5DA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6381B3C" w14:textId="0B5DBDC5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BELGIUM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5B22D98" w14:textId="53231536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15 </w:t>
            </w:r>
          </w:p>
        </w:tc>
      </w:tr>
      <w:tr w:rsidR="00A15419" w:rsidRPr="00271476" w14:paraId="2237F3BA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3A533E2" w14:textId="6530CCCF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BOLIVIA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853D063" w14:textId="484DCF42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15 </w:t>
            </w:r>
          </w:p>
        </w:tc>
      </w:tr>
      <w:tr w:rsidR="00A15419" w:rsidRPr="00271476" w14:paraId="26291065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78DFCF6" w14:textId="2D29879B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BOSNIA AND HERZEGOVINA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5505D58" w14:textId="3CABFBF7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>15</w:t>
            </w: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 </w:t>
            </w: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(2) </w:t>
            </w:r>
          </w:p>
        </w:tc>
      </w:tr>
      <w:tr w:rsidR="00A15419" w:rsidRPr="00271476" w14:paraId="44F22536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066B648" w14:textId="2660C987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BOTSWANA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6D52B220" w14:textId="211EA89E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15 </w:t>
            </w:r>
          </w:p>
        </w:tc>
      </w:tr>
      <w:tr w:rsidR="00A15419" w:rsidRPr="00271476" w14:paraId="5FFEFCCA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88A6F92" w14:textId="6760A064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BRAZIL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65999E9A" w14:textId="6BFB865F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25 </w:t>
            </w:r>
          </w:p>
        </w:tc>
      </w:tr>
      <w:tr w:rsidR="00A15419" w:rsidRPr="00271476" w14:paraId="772DA700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434C3F2" w14:textId="79DFDF89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BULGARIA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8E3918C" w14:textId="65BEB140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10 </w:t>
            </w:r>
          </w:p>
        </w:tc>
      </w:tr>
      <w:tr w:rsidR="00A15419" w:rsidRPr="00271476" w14:paraId="42085C65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D6C93E7" w14:textId="498B72E7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CANADA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2CDB8B6" w14:textId="0E56184D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15 </w:t>
            </w:r>
          </w:p>
        </w:tc>
      </w:tr>
      <w:tr w:rsidR="00A15419" w:rsidRPr="00271476" w14:paraId="1AEDAB7F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5CD733F" w14:textId="44B0588E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CHILE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9152E06" w14:textId="293F3DB0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10 </w:t>
            </w:r>
          </w:p>
        </w:tc>
      </w:tr>
      <w:tr w:rsidR="00A15419" w:rsidRPr="00271476" w14:paraId="3D1A5711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AD8FA89" w14:textId="51517FB0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CHINA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0CD5091" w14:textId="713FE605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10 </w:t>
            </w:r>
          </w:p>
        </w:tc>
      </w:tr>
      <w:tr w:rsidR="00A15419" w:rsidRPr="00271476" w14:paraId="3E9E4F00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E16F543" w14:textId="110D1F8B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CROATIA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1CBC7CE" w14:textId="2B281B4C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>15</w:t>
            </w: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 </w:t>
            </w: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(2) </w:t>
            </w:r>
          </w:p>
        </w:tc>
      </w:tr>
      <w:tr w:rsidR="00A15419" w:rsidRPr="00271476" w14:paraId="4A082604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1E2AAB1" w14:textId="26974D3D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CYPRUS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FBB285B" w14:textId="01C80794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15 </w:t>
            </w:r>
          </w:p>
        </w:tc>
      </w:tr>
      <w:tr w:rsidR="00A15419" w:rsidRPr="00271476" w14:paraId="01E0BC4C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3E535BD" w14:textId="293D2E5B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CZECH REPUBLIC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B4B469D" w14:textId="56200E2D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10 </w:t>
            </w:r>
          </w:p>
        </w:tc>
      </w:tr>
      <w:tr w:rsidR="00FA343F" w:rsidRPr="00FA343F" w14:paraId="2B69920C" w14:textId="77777777" w:rsidTr="00FA343F">
        <w:tc>
          <w:tcPr>
            <w:tcW w:w="4962" w:type="dxa"/>
            <w:tcBorders>
              <w:top w:val="single" w:sz="24" w:space="0" w:color="008D7F" w:themeColor="text1"/>
              <w:bottom w:val="single" w:sz="4" w:space="0" w:color="auto"/>
              <w:right w:val="dashSmallGap" w:sz="4" w:space="0" w:color="auto"/>
            </w:tcBorders>
          </w:tcPr>
          <w:p w14:paraId="52483D96" w14:textId="4C5C6E84" w:rsidR="00FA343F" w:rsidRPr="00A15419" w:rsidRDefault="00FA343F" w:rsidP="00FA343F">
            <w:pPr>
              <w:pStyle w:val="BodyText1"/>
              <w:spacing w:before="240"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Country</w:t>
            </w:r>
          </w:p>
        </w:tc>
        <w:tc>
          <w:tcPr>
            <w:tcW w:w="4394" w:type="dxa"/>
            <w:tcBorders>
              <w:top w:val="single" w:sz="24" w:space="0" w:color="008D7F" w:themeColor="text1"/>
              <w:left w:val="dashSmallGap" w:sz="4" w:space="0" w:color="auto"/>
              <w:bottom w:val="single" w:sz="4" w:space="0" w:color="auto"/>
            </w:tcBorders>
          </w:tcPr>
          <w:p w14:paraId="12EE8749" w14:textId="27D819AD" w:rsidR="00FA343F" w:rsidRPr="00A15419" w:rsidRDefault="00FA343F" w:rsidP="001A03B1">
            <w:pPr>
              <w:pStyle w:val="BodyText1"/>
              <w:spacing w:before="240" w:after="20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/>
                <w:b/>
                <w:bCs/>
                <w:sz w:val="18"/>
                <w:szCs w:val="18"/>
              </w:rPr>
              <w:t>Withholding tax rate (%)</w:t>
            </w:r>
            <w:r w:rsidR="002D0482" w:rsidRPr="00A1541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(1)</w:t>
            </w:r>
          </w:p>
        </w:tc>
      </w:tr>
      <w:tr w:rsidR="00A15419" w:rsidRPr="00271476" w14:paraId="55E24AE8" w14:textId="77777777" w:rsidTr="00FA343F">
        <w:tc>
          <w:tcPr>
            <w:tcW w:w="4962" w:type="dxa"/>
            <w:tcBorders>
              <w:top w:val="single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15E25FC" w14:textId="42653A39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DENMARK </w:t>
            </w:r>
          </w:p>
        </w:tc>
        <w:tc>
          <w:tcPr>
            <w:tcW w:w="439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1452A0BA" w14:textId="46ACC388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15 </w:t>
            </w:r>
          </w:p>
        </w:tc>
      </w:tr>
      <w:tr w:rsidR="00A15419" w:rsidRPr="00271476" w14:paraId="0805E39F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5608B35" w14:textId="3F73A868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EGYPT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0064009" w14:textId="6D1EE1DA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20 </w:t>
            </w:r>
          </w:p>
        </w:tc>
      </w:tr>
      <w:tr w:rsidR="00A15419" w:rsidRPr="00271476" w14:paraId="34F6822D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4FA03DB" w14:textId="38A78D7F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ESTONIA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DF43991" w14:textId="72CCE753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15 </w:t>
            </w:r>
          </w:p>
        </w:tc>
      </w:tr>
      <w:tr w:rsidR="00A15419" w:rsidRPr="00271476" w14:paraId="05B61AA4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FECB99C" w14:textId="11E5253B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FAROE ISLANDS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58B5894" w14:textId="7A8D9A13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15 </w:t>
            </w:r>
          </w:p>
        </w:tc>
      </w:tr>
      <w:tr w:rsidR="00A15419" w:rsidRPr="00271476" w14:paraId="721ED406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628B289" w14:textId="782D11A6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FINLAND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9F13261" w14:textId="4D33CB89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15 </w:t>
            </w:r>
          </w:p>
        </w:tc>
      </w:tr>
      <w:tr w:rsidR="00A15419" w:rsidRPr="00271476" w14:paraId="7D94D35A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3B8D21B" w14:textId="6884D537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FRANCE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F11C91E" w14:textId="4DC16B46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15 </w:t>
            </w:r>
          </w:p>
        </w:tc>
      </w:tr>
      <w:tr w:rsidR="00A15419" w:rsidRPr="00271476" w14:paraId="51C3627F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17D136A" w14:textId="208F592B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GAMBIA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6B06A63" w14:textId="29F5F636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15 </w:t>
            </w:r>
          </w:p>
        </w:tc>
      </w:tr>
      <w:tr w:rsidR="00A15419" w:rsidRPr="00271476" w14:paraId="3A649930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FA670E3" w14:textId="18B2F57E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GEORGIA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69E43E58" w14:textId="6F3BE3AA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>0/10</w:t>
            </w: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 </w:t>
            </w: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(5) </w:t>
            </w:r>
          </w:p>
        </w:tc>
      </w:tr>
      <w:tr w:rsidR="00A15419" w:rsidRPr="00271476" w14:paraId="6D7C8ED4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0D1EEC1" w14:textId="764FCD0E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GERMANY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0CF69AF" w14:textId="40296777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15 </w:t>
            </w:r>
          </w:p>
        </w:tc>
      </w:tr>
      <w:tr w:rsidR="00A15419" w:rsidRPr="00271476" w14:paraId="769C9A2A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E804BD2" w14:textId="6C70D37A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GEORGIA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6F431BB5" w14:textId="2DFB22FC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10 </w:t>
            </w:r>
          </w:p>
        </w:tc>
      </w:tr>
      <w:tr w:rsidR="00A15419" w:rsidRPr="00271476" w14:paraId="6C4201BD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0D33B5C" w14:textId="746B9D60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GREECE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9693787" w14:textId="12945851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0 </w:t>
            </w:r>
          </w:p>
        </w:tc>
      </w:tr>
      <w:tr w:rsidR="00A15419" w:rsidRPr="00271476" w14:paraId="75C9402A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B49A333" w14:textId="034CEABE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HUNGARY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3F2A29E" w14:textId="6CE2FBAD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F201A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15 </w:t>
            </w:r>
          </w:p>
        </w:tc>
      </w:tr>
      <w:tr w:rsidR="00A15419" w:rsidRPr="00271476" w14:paraId="12AF8B0B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4AF9427" w14:textId="0CB14B72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ICELAND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09405B6" w14:textId="0E42CA73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</w:t>
            </w:r>
          </w:p>
        </w:tc>
      </w:tr>
      <w:tr w:rsidR="00A15419" w:rsidRPr="00271476" w14:paraId="03B7DE06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375E1C3" w14:textId="2F609D3A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INDIA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78F2378" w14:textId="5F7BFBE1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10 </w:t>
            </w:r>
          </w:p>
        </w:tc>
      </w:tr>
      <w:tr w:rsidR="00A15419" w:rsidRPr="00271476" w14:paraId="14BA448F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FCD41D4" w14:textId="4E76E0FD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INDONESIA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A4C8E9C" w14:textId="2AF14B0C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</w:t>
            </w:r>
          </w:p>
        </w:tc>
      </w:tr>
      <w:tr w:rsidR="00A15419" w:rsidRPr="00271476" w14:paraId="2540537F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8E4D7D3" w14:textId="0492CACE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IRELAND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931D4F5" w14:textId="616529DA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</w:t>
            </w:r>
          </w:p>
        </w:tc>
      </w:tr>
      <w:tr w:rsidR="00A15419" w:rsidRPr="00271476" w14:paraId="7F5BAD2F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52FD27F" w14:textId="1DDEB408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ISRAEL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6AB1EF0" w14:textId="6FABC9E2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</w:t>
            </w:r>
          </w:p>
        </w:tc>
      </w:tr>
      <w:tr w:rsidR="00A15419" w:rsidRPr="00271476" w14:paraId="15C41D75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0A272C0" w14:textId="2A675F23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ITALY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318F7C2" w14:textId="3D47AB84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</w:t>
            </w:r>
          </w:p>
        </w:tc>
      </w:tr>
      <w:tr w:rsidR="00A15419" w:rsidRPr="00271476" w14:paraId="7338033A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FAAD34B" w14:textId="1AFC4601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JAMAICA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778AA27" w14:textId="602139B3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22.5 </w:t>
            </w:r>
          </w:p>
        </w:tc>
      </w:tr>
      <w:tr w:rsidR="00A15419" w:rsidRPr="00271476" w14:paraId="5AC9C258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B72154E" w14:textId="04CE26BE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JAPAN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2A822DD" w14:textId="7AECF33A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0/10 (4) </w:t>
            </w:r>
          </w:p>
        </w:tc>
      </w:tr>
      <w:tr w:rsidR="00A15419" w:rsidRPr="00271476" w14:paraId="7875BB02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9318BF8" w14:textId="661122FB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KAZAKHSTAN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CD363C3" w14:textId="6177F8F6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</w:t>
            </w:r>
          </w:p>
        </w:tc>
      </w:tr>
      <w:tr w:rsidR="00A15419" w:rsidRPr="00271476" w14:paraId="122F3053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3CB0F622" w14:textId="271565BE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KENYA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nil"/>
            </w:tcBorders>
          </w:tcPr>
          <w:p w14:paraId="6BDF586E" w14:textId="41C1033B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25 </w:t>
            </w:r>
          </w:p>
        </w:tc>
      </w:tr>
      <w:tr w:rsidR="00FA343F" w:rsidRPr="00FA343F" w14:paraId="271E8F2C" w14:textId="77777777" w:rsidTr="00FA343F">
        <w:tc>
          <w:tcPr>
            <w:tcW w:w="4962" w:type="dxa"/>
            <w:tcBorders>
              <w:top w:val="single" w:sz="24" w:space="0" w:color="008D7F" w:themeColor="text1"/>
              <w:bottom w:val="single" w:sz="4" w:space="0" w:color="auto"/>
              <w:right w:val="dashSmallGap" w:sz="4" w:space="0" w:color="auto"/>
            </w:tcBorders>
          </w:tcPr>
          <w:p w14:paraId="2CD1183C" w14:textId="227CA507" w:rsidR="00FA343F" w:rsidRPr="00A15419" w:rsidRDefault="00FA343F" w:rsidP="00FA343F">
            <w:pPr>
              <w:pStyle w:val="BodyText1"/>
              <w:spacing w:before="240"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Country</w:t>
            </w:r>
          </w:p>
        </w:tc>
        <w:tc>
          <w:tcPr>
            <w:tcW w:w="4394" w:type="dxa"/>
            <w:tcBorders>
              <w:top w:val="single" w:sz="24" w:space="0" w:color="008D7F" w:themeColor="text1"/>
              <w:left w:val="dashSmallGap" w:sz="4" w:space="0" w:color="auto"/>
              <w:bottom w:val="single" w:sz="4" w:space="0" w:color="auto"/>
            </w:tcBorders>
          </w:tcPr>
          <w:p w14:paraId="149EA12F" w14:textId="1491C453" w:rsidR="00FA343F" w:rsidRPr="00A15419" w:rsidRDefault="00FA343F" w:rsidP="001A03B1">
            <w:pPr>
              <w:pStyle w:val="BodyText1"/>
              <w:spacing w:before="240" w:after="20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/>
                <w:b/>
                <w:bCs/>
                <w:sz w:val="18"/>
                <w:szCs w:val="18"/>
              </w:rPr>
              <w:t>Withholding tax rate (%)</w:t>
            </w:r>
            <w:r w:rsidR="002D0482" w:rsidRPr="00A1541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(1)</w:t>
            </w:r>
          </w:p>
        </w:tc>
      </w:tr>
      <w:tr w:rsidR="00A15419" w:rsidRPr="00271476" w14:paraId="4A5F4966" w14:textId="77777777" w:rsidTr="00FA343F">
        <w:tc>
          <w:tcPr>
            <w:tcW w:w="4962" w:type="dxa"/>
            <w:tcBorders>
              <w:top w:val="single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75C816A" w14:textId="1C6D3944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KOSOVO </w:t>
            </w:r>
          </w:p>
        </w:tc>
        <w:tc>
          <w:tcPr>
            <w:tcW w:w="439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2DD85B7" w14:textId="58ADBA87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(2) </w:t>
            </w:r>
          </w:p>
        </w:tc>
      </w:tr>
      <w:tr w:rsidR="00A15419" w:rsidRPr="00271476" w14:paraId="700FA977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48FAD37" w14:textId="07658378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LATVIA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6F4E4AE" w14:textId="7EF64517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</w:t>
            </w:r>
          </w:p>
        </w:tc>
      </w:tr>
      <w:tr w:rsidR="00A15419" w:rsidRPr="00271476" w14:paraId="1BEE6784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3E53EDB" w14:textId="5A71EC6C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LITHUANIA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CA91E84" w14:textId="77DF4D37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</w:t>
            </w:r>
          </w:p>
        </w:tc>
      </w:tr>
      <w:tr w:rsidR="00A15419" w:rsidRPr="00271476" w14:paraId="4D58E47C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405EF92" w14:textId="068AB37B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LUXEMBOURG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2C48BDC" w14:textId="2D085E36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</w:t>
            </w:r>
          </w:p>
        </w:tc>
      </w:tr>
      <w:tr w:rsidR="00A15419" w:rsidRPr="00271476" w14:paraId="3B006F0C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6425385" w14:textId="36302F6E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MACEDONIA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98AF36E" w14:textId="7DCB7FB8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</w:t>
            </w:r>
          </w:p>
        </w:tc>
      </w:tr>
      <w:tr w:rsidR="00A15419" w:rsidRPr="00271476" w14:paraId="528CA863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AB102F2" w14:textId="42B46A42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MALAYSIA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3CAB165" w14:textId="7C62E6B5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</w:t>
            </w:r>
          </w:p>
        </w:tc>
      </w:tr>
      <w:tr w:rsidR="00A15419" w:rsidRPr="00271476" w14:paraId="23B67AE2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924D28D" w14:textId="33523315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MALTA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4AE5D57" w14:textId="557B57FA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</w:t>
            </w:r>
          </w:p>
        </w:tc>
      </w:tr>
      <w:tr w:rsidR="00A15419" w:rsidRPr="00271476" w14:paraId="01073257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0E41C43" w14:textId="096E0EEF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MAURITIUS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A1CDC2E" w14:textId="49264C9C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</w:t>
            </w:r>
          </w:p>
        </w:tc>
      </w:tr>
      <w:tr w:rsidR="00A15419" w:rsidRPr="00271476" w14:paraId="03BA9AAF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F70B81C" w14:textId="41D0E8BA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i/>
                <w:iCs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MEXICO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253C9B5" w14:textId="0416718C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</w:t>
            </w:r>
          </w:p>
        </w:tc>
      </w:tr>
      <w:tr w:rsidR="00A15419" w:rsidRPr="00271476" w14:paraId="423B6594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896F98C" w14:textId="09C3001C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MONTENEGRO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2F05F6D" w14:textId="489BD439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(2) </w:t>
            </w:r>
          </w:p>
        </w:tc>
      </w:tr>
      <w:tr w:rsidR="00A15419" w:rsidRPr="00271476" w14:paraId="4B419453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247EDBA" w14:textId="5A90BE07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NAMIBIA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C77C4B3" w14:textId="3AEC299E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</w:t>
            </w:r>
          </w:p>
        </w:tc>
      </w:tr>
      <w:tr w:rsidR="00A15419" w:rsidRPr="00271476" w14:paraId="2E25A2C8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6FE3A18" w14:textId="1627C814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THE NETHERLANDS 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2076B75" w14:textId="42D91DEA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</w:t>
            </w:r>
          </w:p>
        </w:tc>
      </w:tr>
      <w:tr w:rsidR="00A15419" w:rsidRPr="00271476" w14:paraId="6695CBCB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AEEC157" w14:textId="049F0193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NEW ZEALAND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47BEC4A" w14:textId="60C0B2A2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</w:t>
            </w:r>
          </w:p>
        </w:tc>
      </w:tr>
      <w:tr w:rsidR="00A15419" w:rsidRPr="00271476" w14:paraId="2F685FE9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F480076" w14:textId="07BA04B2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NORWAY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8468A22" w14:textId="31148C99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</w:t>
            </w:r>
          </w:p>
        </w:tc>
      </w:tr>
      <w:tr w:rsidR="00A15419" w:rsidRPr="00271476" w14:paraId="7F556FB6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E19CD49" w14:textId="6E104452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 w:cs="Arial"/>
                <w:bCs/>
                <w:color w:val="000000"/>
                <w:sz w:val="18"/>
                <w:szCs w:val="18"/>
                <w:lang w:eastAsia="it-IT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PAKISTAN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EE5575D" w14:textId="5932790F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it-IT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- (3) </w:t>
            </w:r>
          </w:p>
        </w:tc>
      </w:tr>
      <w:tr w:rsidR="00A15419" w:rsidRPr="00271476" w14:paraId="1ADEFC9B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DB4A06D" w14:textId="429E8EBB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 w:cs="Arial"/>
                <w:bCs/>
                <w:color w:val="000000"/>
                <w:sz w:val="18"/>
                <w:szCs w:val="18"/>
                <w:lang w:eastAsia="it-IT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THE PHILIPPINES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57B6BAF" w14:textId="5A17C57C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it-IT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</w:t>
            </w:r>
          </w:p>
        </w:tc>
      </w:tr>
      <w:tr w:rsidR="00A15419" w:rsidRPr="00271476" w14:paraId="0CBEDCA4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C32E446" w14:textId="67ABCF3C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 w:cs="Arial"/>
                <w:bCs/>
                <w:color w:val="000000"/>
                <w:sz w:val="18"/>
                <w:szCs w:val="18"/>
                <w:lang w:eastAsia="it-IT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POLAND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76C31C9" w14:textId="5FC514BA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it-IT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</w:t>
            </w:r>
          </w:p>
        </w:tc>
      </w:tr>
      <w:tr w:rsidR="00A15419" w:rsidRPr="00271476" w14:paraId="315DFA04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764DBE5" w14:textId="26FD3BD8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 w:cs="Arial"/>
                <w:bCs/>
                <w:color w:val="000000"/>
                <w:sz w:val="18"/>
                <w:szCs w:val="18"/>
                <w:lang w:eastAsia="it-IT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PORTUGAL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354A581" w14:textId="473E131D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it-IT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10 </w:t>
            </w:r>
          </w:p>
        </w:tc>
      </w:tr>
      <w:tr w:rsidR="00A15419" w:rsidRPr="00271476" w14:paraId="2950BC01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D0D7150" w14:textId="6D3CD88C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 w:cs="Arial"/>
                <w:bCs/>
                <w:color w:val="000000"/>
                <w:sz w:val="18"/>
                <w:szCs w:val="18"/>
                <w:lang w:eastAsia="it-IT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ROMANIA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7C0C4F5" w14:textId="56BC6307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it-IT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10 </w:t>
            </w:r>
          </w:p>
        </w:tc>
      </w:tr>
      <w:tr w:rsidR="00A15419" w:rsidRPr="00271476" w14:paraId="479573C2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25D0648" w14:textId="0DF60BA0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 w:cs="Arial"/>
                <w:bCs/>
                <w:color w:val="000000"/>
                <w:sz w:val="18"/>
                <w:szCs w:val="18"/>
                <w:lang w:eastAsia="it-IT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RUSSIA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5C6D2E5" w14:textId="3D7D5E92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it-IT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</w:t>
            </w:r>
          </w:p>
        </w:tc>
      </w:tr>
      <w:tr w:rsidR="00A15419" w:rsidRPr="00271476" w14:paraId="69AA3635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645D75F" w14:textId="1587D190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 w:cs="Arial"/>
                <w:bCs/>
                <w:color w:val="000000"/>
                <w:sz w:val="18"/>
                <w:szCs w:val="18"/>
                <w:lang w:eastAsia="it-IT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SERBIA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0640F43" w14:textId="04F37CAB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it-IT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(2) </w:t>
            </w:r>
          </w:p>
        </w:tc>
      </w:tr>
      <w:tr w:rsidR="00A15419" w:rsidRPr="00271476" w14:paraId="143CB72A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D9FD6F7" w14:textId="0621EA34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 w:cs="Arial"/>
                <w:bCs/>
                <w:color w:val="000000"/>
                <w:sz w:val="18"/>
                <w:szCs w:val="18"/>
                <w:lang w:eastAsia="it-IT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SINGAPORE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806B438" w14:textId="6D4180B4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it-IT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</w:t>
            </w:r>
          </w:p>
        </w:tc>
      </w:tr>
      <w:tr w:rsidR="00C82CFD" w:rsidRPr="00271476" w14:paraId="7F6599B5" w14:textId="77777777" w:rsidTr="00C82CFD">
        <w:tc>
          <w:tcPr>
            <w:tcW w:w="4962" w:type="dxa"/>
            <w:tcBorders>
              <w:top w:val="single" w:sz="24" w:space="0" w:color="008D7F" w:themeColor="text1"/>
              <w:left w:val="nil"/>
              <w:bottom w:val="single" w:sz="4" w:space="0" w:color="003934" w:themeColor="accent1"/>
              <w:right w:val="dashSmallGap" w:sz="4" w:space="0" w:color="auto"/>
            </w:tcBorders>
          </w:tcPr>
          <w:p w14:paraId="133C12EC" w14:textId="3F86FD9D" w:rsidR="00C82CFD" w:rsidRPr="00A15419" w:rsidRDefault="00C82CFD" w:rsidP="00C82CFD">
            <w:pPr>
              <w:pStyle w:val="BodyText1"/>
              <w:spacing w:before="240" w:after="200"/>
              <w:jc w:val="left"/>
              <w:rPr>
                <w:rFonts w:asciiTheme="majorHAnsi" w:eastAsia="Times New Roman" w:hAnsiTheme="majorHAnsi" w:cs="Arial"/>
                <w:bCs/>
                <w:color w:val="000000"/>
                <w:sz w:val="18"/>
                <w:szCs w:val="18"/>
                <w:lang w:eastAsia="it-IT"/>
              </w:rPr>
            </w:pPr>
            <w:r w:rsidRPr="00A15419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Country</w:t>
            </w:r>
          </w:p>
        </w:tc>
        <w:tc>
          <w:tcPr>
            <w:tcW w:w="4394" w:type="dxa"/>
            <w:tcBorders>
              <w:top w:val="single" w:sz="24" w:space="0" w:color="008D7F" w:themeColor="text1"/>
              <w:left w:val="dashSmallGap" w:sz="4" w:space="0" w:color="auto"/>
              <w:bottom w:val="single" w:sz="4" w:space="0" w:color="003934" w:themeColor="accent1"/>
            </w:tcBorders>
          </w:tcPr>
          <w:p w14:paraId="02AE9A64" w14:textId="38BC594F" w:rsidR="00C82CFD" w:rsidRPr="00A15419" w:rsidRDefault="00C82CFD" w:rsidP="00C82CFD">
            <w:pPr>
              <w:pStyle w:val="BodyText1"/>
              <w:spacing w:before="240" w:after="200"/>
              <w:jc w:val="lef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it-IT"/>
              </w:rPr>
            </w:pPr>
            <w:r w:rsidRPr="00A15419">
              <w:rPr>
                <w:rFonts w:asciiTheme="majorHAnsi" w:hAnsiTheme="majorHAnsi"/>
                <w:b/>
                <w:bCs/>
                <w:sz w:val="18"/>
                <w:szCs w:val="18"/>
              </w:rPr>
              <w:t>Withholding tax rate (%) (1)</w:t>
            </w:r>
          </w:p>
        </w:tc>
      </w:tr>
      <w:tr w:rsidR="00A15419" w:rsidRPr="00271476" w14:paraId="786CEAA8" w14:textId="77777777" w:rsidTr="00C82CFD">
        <w:tc>
          <w:tcPr>
            <w:tcW w:w="4962" w:type="dxa"/>
            <w:tcBorders>
              <w:top w:val="single" w:sz="4" w:space="0" w:color="003934" w:themeColor="accent1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6558587" w14:textId="537332BC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SLOVAK REPUBLIC </w:t>
            </w:r>
          </w:p>
        </w:tc>
        <w:tc>
          <w:tcPr>
            <w:tcW w:w="4394" w:type="dxa"/>
            <w:tcBorders>
              <w:top w:val="single" w:sz="4" w:space="0" w:color="003934" w:themeColor="accent1"/>
              <w:left w:val="dashSmallGap" w:sz="4" w:space="0" w:color="auto"/>
              <w:bottom w:val="dashSmallGap" w:sz="4" w:space="0" w:color="auto"/>
            </w:tcBorders>
          </w:tcPr>
          <w:p w14:paraId="59F072B2" w14:textId="6FC939EB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10 </w:t>
            </w:r>
          </w:p>
        </w:tc>
      </w:tr>
      <w:tr w:rsidR="00A15419" w:rsidRPr="00271476" w14:paraId="32F9C447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D4B1080" w14:textId="7CB02E7E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SLOVENIA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3C4E109" w14:textId="18FDF9DF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(2) </w:t>
            </w:r>
          </w:p>
        </w:tc>
      </w:tr>
      <w:tr w:rsidR="00A15419" w:rsidRPr="00271476" w14:paraId="7DD620D4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6F9458F" w14:textId="05925EBC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SOUTH AFRICA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3EE739D" w14:textId="1E12D036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</w:t>
            </w:r>
          </w:p>
        </w:tc>
      </w:tr>
      <w:tr w:rsidR="00A15419" w:rsidRPr="00271476" w14:paraId="7CDFC04C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E1B1B4A" w14:textId="3C5CA81E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SOUTH KOREA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0F2C798" w14:textId="28A72053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</w:t>
            </w:r>
          </w:p>
        </w:tc>
      </w:tr>
      <w:tr w:rsidR="00A15419" w:rsidRPr="00271476" w14:paraId="55FA830F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32A12D1" w14:textId="60197D93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SPAIN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020D0E4" w14:textId="30FA6A14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</w:t>
            </w:r>
          </w:p>
        </w:tc>
      </w:tr>
      <w:tr w:rsidR="00A15419" w:rsidRPr="00271476" w14:paraId="7EA62883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A2708A5" w14:textId="332A6087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SRI LANKA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6838586" w14:textId="723C8BB2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15 </w:t>
            </w:r>
          </w:p>
        </w:tc>
      </w:tr>
      <w:tr w:rsidR="00A15419" w:rsidRPr="00271476" w14:paraId="023AD241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C6F0E95" w14:textId="747E7E72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SWITZERLAND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B8F4445" w14:textId="46BE02A2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- (3) </w:t>
            </w:r>
          </w:p>
        </w:tc>
      </w:tr>
      <w:tr w:rsidR="00A15419" w:rsidRPr="00271476" w14:paraId="4BAA5714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A99E637" w14:textId="4B722572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TAIWAN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D219051" w14:textId="04B0D729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10 </w:t>
            </w:r>
          </w:p>
        </w:tc>
      </w:tr>
      <w:tr w:rsidR="00A15419" w:rsidRPr="00271476" w14:paraId="286B1C2C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1B58424" w14:textId="64AB48C4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TANZANIA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B9B1B18" w14:textId="786147EB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25 </w:t>
            </w:r>
          </w:p>
        </w:tc>
      </w:tr>
      <w:tr w:rsidR="00A15419" w:rsidRPr="00271476" w14:paraId="6D7529AB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62F7FF3" w14:textId="71941F0B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SLOVAK REPUBLIC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74C841E" w14:textId="4587B7DB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/>
                <w:sz w:val="18"/>
                <w:szCs w:val="18"/>
              </w:rPr>
              <w:t xml:space="preserve">10 </w:t>
            </w:r>
          </w:p>
        </w:tc>
      </w:tr>
      <w:tr w:rsidR="00A15419" w:rsidRPr="00271476" w14:paraId="0E99BBCA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5B7EF7D" w14:textId="1756EADB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THAILAND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C6B61F5" w14:textId="5155216F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- (3) </w:t>
            </w:r>
          </w:p>
        </w:tc>
      </w:tr>
      <w:tr w:rsidR="00A15419" w:rsidRPr="00271476" w14:paraId="3F3E13DE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CD7591B" w14:textId="2A848500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TRINIDAD AND TOBAGO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C825685" w14:textId="45F5BDB2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20 </w:t>
            </w:r>
          </w:p>
        </w:tc>
      </w:tr>
      <w:tr w:rsidR="00A15419" w:rsidRPr="00271476" w14:paraId="6B9D11C8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2F85DBD" w14:textId="36751B88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TUNISIA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D30FE6A" w14:textId="41335FE7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20 </w:t>
            </w:r>
          </w:p>
        </w:tc>
      </w:tr>
      <w:tr w:rsidR="00A15419" w:rsidRPr="00271476" w14:paraId="377A769B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7D2D365" w14:textId="073CEE22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TURKEY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E04C15B" w14:textId="53351DF6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20 </w:t>
            </w:r>
          </w:p>
        </w:tc>
      </w:tr>
      <w:tr w:rsidR="00A15419" w:rsidRPr="00271476" w14:paraId="2B743FCE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79B67FC" w14:textId="0B14C6CF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UKRAINE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FF0FF06" w14:textId="3C0C7E8E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10 </w:t>
            </w:r>
          </w:p>
        </w:tc>
      </w:tr>
      <w:tr w:rsidR="00A15419" w:rsidRPr="00271476" w14:paraId="09B0AA32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5E67EA5" w14:textId="64B77AE0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UNITED KINGDOM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695537C" w14:textId="7216890F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5 </w:t>
            </w:r>
          </w:p>
        </w:tc>
      </w:tr>
      <w:tr w:rsidR="00A15419" w:rsidRPr="00271476" w14:paraId="0D3E9578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C345C14" w14:textId="1DC6F01C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 w:cs="Arial"/>
                <w:bCs/>
                <w:color w:val="000000"/>
                <w:sz w:val="18"/>
                <w:szCs w:val="18"/>
                <w:lang w:eastAsia="it-IT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UNITED STATES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FBD53A4" w14:textId="475DBCCA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it-IT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15 </w:t>
            </w:r>
          </w:p>
        </w:tc>
      </w:tr>
      <w:tr w:rsidR="00A15419" w:rsidRPr="00271476" w14:paraId="1A9CE01D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F737450" w14:textId="60A17CAC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 w:cs="Courier New"/>
                <w:color w:val="000000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VENEZUELA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B41E938" w14:textId="4F93B9AF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 w:cs="Courier New"/>
                <w:color w:val="000000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10 </w:t>
            </w:r>
          </w:p>
        </w:tc>
      </w:tr>
      <w:tr w:rsidR="00A15419" w:rsidRPr="00271476" w14:paraId="003BB8E1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A3744EE" w14:textId="59DC77B5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 w:cs="Courier New"/>
                <w:color w:val="000000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VIETNAM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55C47CF" w14:textId="0692CEDB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 w:cs="Courier New"/>
                <w:color w:val="000000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15 </w:t>
            </w:r>
          </w:p>
        </w:tc>
      </w:tr>
      <w:tr w:rsidR="00A15419" w:rsidRPr="00271476" w14:paraId="5F8AF821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65BC00A" w14:textId="783F4A7E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 w:cs="Courier New"/>
                <w:color w:val="000000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ZAMBIA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8E33593" w14:textId="08FEF0E7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 w:cs="Courier New"/>
                <w:color w:val="000000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15 </w:t>
            </w:r>
          </w:p>
        </w:tc>
      </w:tr>
      <w:tr w:rsidR="00A15419" w:rsidRPr="00271476" w14:paraId="650104AA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0AE27CD" w14:textId="562BCE34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 w:cs="Courier New"/>
                <w:color w:val="000000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ZIMBABWE 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439B5D1" w14:textId="3327CD5B" w:rsidR="00A15419" w:rsidRPr="00A15419" w:rsidRDefault="00A15419" w:rsidP="00A15419">
            <w:pPr>
              <w:pStyle w:val="BodyText1"/>
              <w:spacing w:after="200"/>
              <w:jc w:val="left"/>
              <w:rPr>
                <w:rFonts w:asciiTheme="majorHAnsi" w:hAnsiTheme="majorHAnsi" w:cs="Courier New"/>
                <w:color w:val="000000"/>
                <w:sz w:val="18"/>
                <w:szCs w:val="18"/>
              </w:rPr>
            </w:pPr>
            <w:r w:rsidRPr="00A15419">
              <w:rPr>
                <w:rFonts w:asciiTheme="majorHAnsi" w:hAnsiTheme="majorHAnsi" w:cs="Courier New"/>
                <w:color w:val="000000"/>
                <w:sz w:val="18"/>
                <w:szCs w:val="18"/>
              </w:rPr>
              <w:t xml:space="preserve">20 </w:t>
            </w:r>
          </w:p>
        </w:tc>
      </w:tr>
    </w:tbl>
    <w:p w14:paraId="2B714708" w14:textId="37256FAE" w:rsidR="00DC0728" w:rsidRDefault="00DC0728" w:rsidP="002D0482">
      <w:pPr>
        <w:pStyle w:val="ListParagraph"/>
        <w:widowControl w:val="0"/>
        <w:tabs>
          <w:tab w:val="left" w:pos="380"/>
        </w:tabs>
        <w:autoSpaceDE w:val="0"/>
        <w:autoSpaceDN w:val="0"/>
        <w:spacing w:before="0" w:line="240" w:lineRule="auto"/>
        <w:ind w:left="379"/>
        <w:contextualSpacing w:val="0"/>
        <w:rPr>
          <w:sz w:val="18"/>
          <w:szCs w:val="18"/>
          <w:lang w:val="en-GB"/>
        </w:rPr>
      </w:pPr>
    </w:p>
    <w:p w14:paraId="4E4C64EE" w14:textId="77777777" w:rsidR="00A15419" w:rsidRDefault="00A15419" w:rsidP="00A15419">
      <w:pPr>
        <w:widowControl w:val="0"/>
        <w:tabs>
          <w:tab w:val="left" w:pos="380"/>
        </w:tabs>
        <w:autoSpaceDE w:val="0"/>
        <w:autoSpaceDN w:val="0"/>
        <w:spacing w:line="360" w:lineRule="auto"/>
        <w:ind w:left="379"/>
        <w:rPr>
          <w:rFonts w:asciiTheme="majorHAnsi" w:hAnsiTheme="majorHAnsi"/>
          <w:sz w:val="18"/>
          <w:szCs w:val="18"/>
          <w:lang w:val="en-GB"/>
        </w:rPr>
      </w:pPr>
      <w:r w:rsidRPr="00A15419">
        <w:rPr>
          <w:rFonts w:asciiTheme="majorHAnsi" w:hAnsiTheme="majorHAnsi"/>
          <w:sz w:val="18"/>
          <w:szCs w:val="18"/>
          <w:lang w:val="en-GB"/>
        </w:rPr>
        <w:t xml:space="preserve">(1) The withholding tax rate may differ if the holding is substantial. Participants should consult their tax advisors for more information. </w:t>
      </w:r>
    </w:p>
    <w:p w14:paraId="1FA77E80" w14:textId="24C5AB61" w:rsidR="00A15419" w:rsidRPr="00A15419" w:rsidRDefault="00A15419" w:rsidP="00A15419">
      <w:pPr>
        <w:widowControl w:val="0"/>
        <w:tabs>
          <w:tab w:val="left" w:pos="380"/>
        </w:tabs>
        <w:autoSpaceDE w:val="0"/>
        <w:autoSpaceDN w:val="0"/>
        <w:spacing w:line="360" w:lineRule="auto"/>
        <w:ind w:left="379"/>
        <w:rPr>
          <w:rFonts w:asciiTheme="majorHAnsi" w:hAnsiTheme="majorHAnsi"/>
          <w:sz w:val="18"/>
          <w:szCs w:val="18"/>
          <w:lang w:val="en-GB"/>
        </w:rPr>
      </w:pPr>
      <w:r w:rsidRPr="00A15419">
        <w:rPr>
          <w:rFonts w:asciiTheme="majorHAnsi" w:hAnsiTheme="majorHAnsi"/>
          <w:sz w:val="18"/>
          <w:szCs w:val="18"/>
          <w:lang w:val="en-GB"/>
        </w:rPr>
        <w:lastRenderedPageBreak/>
        <w:t xml:space="preserve">(2) The treaty concluded between Sweden and the former Yugoslavia (Macedonia excluded). </w:t>
      </w:r>
    </w:p>
    <w:p w14:paraId="3AC8390A" w14:textId="77777777" w:rsidR="00A15419" w:rsidRPr="00A15419" w:rsidRDefault="00A15419" w:rsidP="00A15419">
      <w:pPr>
        <w:widowControl w:val="0"/>
        <w:tabs>
          <w:tab w:val="left" w:pos="380"/>
        </w:tabs>
        <w:autoSpaceDE w:val="0"/>
        <w:autoSpaceDN w:val="0"/>
        <w:spacing w:line="360" w:lineRule="auto"/>
        <w:ind w:left="379"/>
        <w:rPr>
          <w:rFonts w:asciiTheme="majorHAnsi" w:hAnsiTheme="majorHAnsi"/>
          <w:sz w:val="18"/>
          <w:szCs w:val="18"/>
          <w:lang w:val="en-GB"/>
        </w:rPr>
      </w:pPr>
      <w:r w:rsidRPr="00A15419">
        <w:rPr>
          <w:rFonts w:asciiTheme="majorHAnsi" w:hAnsiTheme="majorHAnsi"/>
          <w:sz w:val="18"/>
          <w:szCs w:val="18"/>
          <w:lang w:val="en-GB"/>
        </w:rPr>
        <w:t xml:space="preserve">(3) The domestic rate applies. </w:t>
      </w:r>
    </w:p>
    <w:p w14:paraId="0D992EE1" w14:textId="77777777" w:rsidR="00A15419" w:rsidRPr="00A15419" w:rsidRDefault="00A15419" w:rsidP="00A15419">
      <w:pPr>
        <w:widowControl w:val="0"/>
        <w:tabs>
          <w:tab w:val="left" w:pos="380"/>
        </w:tabs>
        <w:autoSpaceDE w:val="0"/>
        <w:autoSpaceDN w:val="0"/>
        <w:spacing w:line="360" w:lineRule="auto"/>
        <w:ind w:left="379"/>
        <w:rPr>
          <w:rFonts w:asciiTheme="majorHAnsi" w:hAnsiTheme="majorHAnsi"/>
          <w:sz w:val="18"/>
          <w:szCs w:val="18"/>
          <w:lang w:val="en-GB"/>
        </w:rPr>
      </w:pPr>
      <w:r w:rsidRPr="00A15419">
        <w:rPr>
          <w:rFonts w:asciiTheme="majorHAnsi" w:hAnsiTheme="majorHAnsi"/>
          <w:sz w:val="18"/>
          <w:szCs w:val="18"/>
          <w:lang w:val="en-GB"/>
        </w:rPr>
        <w:t xml:space="preserve">(4) 0 % if the beneficial owner is a company which holds at least 10 % of the voting power of the company paying the dividends for a period of six months. </w:t>
      </w:r>
    </w:p>
    <w:p w14:paraId="323A43A6" w14:textId="2E40F8E5" w:rsidR="002D0482" w:rsidRPr="00A15419" w:rsidRDefault="00A15419" w:rsidP="00A15419">
      <w:pPr>
        <w:widowControl w:val="0"/>
        <w:tabs>
          <w:tab w:val="left" w:pos="380"/>
        </w:tabs>
        <w:autoSpaceDE w:val="0"/>
        <w:autoSpaceDN w:val="0"/>
        <w:spacing w:line="360" w:lineRule="auto"/>
        <w:ind w:left="379"/>
        <w:rPr>
          <w:rFonts w:asciiTheme="majorHAnsi" w:hAnsiTheme="majorHAnsi"/>
          <w:sz w:val="18"/>
          <w:szCs w:val="18"/>
          <w:lang w:val="en-GB"/>
        </w:rPr>
      </w:pPr>
      <w:r w:rsidRPr="00A15419">
        <w:rPr>
          <w:rFonts w:asciiTheme="majorHAnsi" w:hAnsiTheme="majorHAnsi"/>
          <w:sz w:val="18"/>
          <w:szCs w:val="18"/>
          <w:lang w:val="en-GB"/>
        </w:rPr>
        <w:t>(5) 0% if the beneficial owner is a company (other than a Partnership) which holds at least 10% of the capital or the voting power of the company paying the dividends.</w:t>
      </w:r>
    </w:p>
    <w:sectPr w:rsidR="002D0482" w:rsidRPr="00A15419" w:rsidSect="00F569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134" w:bottom="851" w:left="1418" w:header="964" w:footer="15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E6977" w14:textId="77777777" w:rsidR="00C82CFD" w:rsidRDefault="00C82CFD" w:rsidP="008D35C4">
      <w:r>
        <w:separator/>
      </w:r>
    </w:p>
    <w:p w14:paraId="3480A611" w14:textId="77777777" w:rsidR="00C82CFD" w:rsidRDefault="00C82CFD" w:rsidP="008D35C4"/>
  </w:endnote>
  <w:endnote w:type="continuationSeparator" w:id="0">
    <w:p w14:paraId="42186024" w14:textId="77777777" w:rsidR="00C82CFD" w:rsidRDefault="00C82CFD" w:rsidP="008D35C4">
      <w:r>
        <w:continuationSeparator/>
      </w:r>
    </w:p>
    <w:p w14:paraId="3C2D1374" w14:textId="77777777" w:rsidR="00C82CFD" w:rsidRDefault="00C82CFD" w:rsidP="008D35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527C" w14:textId="77777777" w:rsidR="001E1EDF" w:rsidRDefault="001E1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A6219" w14:textId="77777777" w:rsidR="00C82CFD" w:rsidRPr="007E2ADE" w:rsidRDefault="00C82CFD" w:rsidP="00F569AE">
    <w:pPr>
      <w:pStyle w:val="Footer"/>
      <w:tabs>
        <w:tab w:val="clear" w:pos="4680"/>
        <w:tab w:val="clear" w:pos="9360"/>
        <w:tab w:val="left" w:pos="3232"/>
      </w:tabs>
      <w:rPr>
        <w:lang w:val="en-US"/>
      </w:rPr>
    </w:pPr>
    <w:r w:rsidRPr="00F569AE"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816F454" wp14:editId="63A817A6">
              <wp:simplePos x="0" y="0"/>
              <wp:positionH relativeFrom="column">
                <wp:posOffset>3676724</wp:posOffset>
              </wp:positionH>
              <wp:positionV relativeFrom="paragraph">
                <wp:posOffset>358834</wp:posOffset>
              </wp:positionV>
              <wp:extent cx="2360930" cy="259080"/>
              <wp:effectExtent l="0" t="0" r="0" b="0"/>
              <wp:wrapSquare wrapText="bothSides"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59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572122" w14:textId="77777777" w:rsidR="00C82CFD" w:rsidRPr="000B5200" w:rsidRDefault="001E1EDF" w:rsidP="00F569AE">
                          <w:pPr>
                            <w:spacing w:before="0" w:after="0"/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sdt>
                            <w:sdtPr>
                              <w:rPr>
                                <w:rFonts w:eastAsiaTheme="minorEastAsia" w:cs="Times New Roman"/>
                                <w:sz w:val="19"/>
                                <w:szCs w:val="19"/>
                              </w:rPr>
                              <w:id w:val="128345509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003934" w:themeColor="accent1"/>
                              </w:rPr>
                            </w:sdtEndPr>
                            <w:sdtContent>
                              <w:r w:rsidR="00C82CFD" w:rsidRPr="000B5200">
                                <w:rPr>
                                  <w:rFonts w:eastAsiaTheme="minorEastAsia" w:cs="Times New Roman"/>
                                  <w:color w:val="008D7F" w:themeColor="text1"/>
                                  <w:sz w:val="19"/>
                                  <w:szCs w:val="19"/>
                                </w:rPr>
                                <w:t>|</w:t>
                              </w:r>
                              <w:r w:rsidR="00C82CFD" w:rsidRPr="000B5200">
                                <w:rPr>
                                  <w:rFonts w:eastAsiaTheme="minorEastAsia" w:cs="Times New Roman"/>
                                  <w:color w:val="06262D" w:themeColor="text2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C82CFD" w:rsidRPr="000B5200">
                                <w:rPr>
                                  <w:rFonts w:eastAsiaTheme="minorEastAsia" w:cs="Times New Roman"/>
                                  <w:color w:val="06262D" w:themeColor="text2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="00C82CFD" w:rsidRPr="000B5200">
                                <w:rPr>
                                  <w:color w:val="06262D" w:themeColor="text2"/>
                                  <w:sz w:val="19"/>
                                  <w:szCs w:val="19"/>
                                </w:rPr>
                                <w:instrText xml:space="preserve"> PAGE   \* MERGEFORMAT </w:instrText>
                              </w:r>
                              <w:r w:rsidR="00C82CFD" w:rsidRPr="000B5200">
                                <w:rPr>
                                  <w:rFonts w:eastAsiaTheme="minorEastAsia" w:cs="Times New Roman"/>
                                  <w:color w:val="06262D" w:themeColor="text2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C82CFD" w:rsidRPr="000B5200">
                                <w:rPr>
                                  <w:rFonts w:eastAsiaTheme="minorEastAsia" w:cs="Times New Roman"/>
                                  <w:color w:val="06262D" w:themeColor="text2"/>
                                  <w:sz w:val="19"/>
                                  <w:szCs w:val="19"/>
                                </w:rPr>
                                <w:t>1</w:t>
                              </w:r>
                              <w:r w:rsidR="00C82CFD" w:rsidRPr="000B520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06262D" w:themeColor="text2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6F4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5pt;margin-top:28.25pt;width:185.9pt;height:20.4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" filled="f" stroked="f">
              <v:textbox>
                <w:txbxContent>
                  <w:p w14:paraId="71572122" w14:textId="77777777" w:rsidR="00C82CFD" w:rsidRPr="000B5200" w:rsidRDefault="00E66711" w:rsidP="00F569AE">
                    <w:pPr>
                      <w:spacing w:before="0" w:after="0"/>
                      <w:jc w:val="right"/>
                      <w:rPr>
                        <w:sz w:val="19"/>
                        <w:szCs w:val="19"/>
                      </w:rPr>
                    </w:pPr>
                    <w:sdt>
                      <w:sdtPr>
                        <w:rPr>
                          <w:rFonts w:eastAsiaTheme="minorEastAsia" w:cs="Times New Roman"/>
                          <w:sz w:val="19"/>
                          <w:szCs w:val="19"/>
                        </w:rPr>
                        <w:id w:val="128345509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ajorHAnsi" w:eastAsiaTheme="majorEastAsia" w:hAnsiTheme="majorHAnsi" w:cstheme="majorBidi"/>
                          <w:noProof/>
                          <w:color w:val="003934" w:themeColor="accent1"/>
                        </w:rPr>
                      </w:sdtEndPr>
                      <w:sdtContent>
                        <w:r w:rsidR="00C82CFD" w:rsidRPr="000B5200">
                          <w:rPr>
                            <w:rFonts w:eastAsiaTheme="minorEastAsia" w:cs="Times New Roman"/>
                            <w:color w:val="008D7F" w:themeColor="text1"/>
                            <w:sz w:val="19"/>
                            <w:szCs w:val="19"/>
                          </w:rPr>
                          <w:t>|</w:t>
                        </w:r>
                        <w:r w:rsidR="00C82CFD" w:rsidRPr="000B5200">
                          <w:rPr>
                            <w:rFonts w:eastAsiaTheme="minorEastAsia" w:cs="Times New Roman"/>
                            <w:color w:val="06262D" w:themeColor="text2"/>
                            <w:sz w:val="19"/>
                            <w:szCs w:val="19"/>
                          </w:rPr>
                          <w:t xml:space="preserve"> </w:t>
                        </w:r>
                        <w:r w:rsidR="00C82CFD" w:rsidRPr="000B5200">
                          <w:rPr>
                            <w:rFonts w:eastAsiaTheme="minorEastAsia" w:cs="Times New Roman"/>
                            <w:color w:val="06262D" w:themeColor="text2"/>
                            <w:sz w:val="19"/>
                            <w:szCs w:val="19"/>
                          </w:rPr>
                          <w:fldChar w:fldCharType="begin"/>
                        </w:r>
                        <w:r w:rsidR="00C82CFD" w:rsidRPr="000B5200">
                          <w:rPr>
                            <w:color w:val="06262D" w:themeColor="text2"/>
                            <w:sz w:val="19"/>
                            <w:szCs w:val="19"/>
                          </w:rPr>
                          <w:instrText xml:space="preserve"> PAGE   \* MERGEFORMAT </w:instrText>
                        </w:r>
                        <w:r w:rsidR="00C82CFD" w:rsidRPr="000B5200">
                          <w:rPr>
                            <w:rFonts w:eastAsiaTheme="minorEastAsia" w:cs="Times New Roman"/>
                            <w:color w:val="06262D" w:themeColor="text2"/>
                            <w:sz w:val="19"/>
                            <w:szCs w:val="19"/>
                          </w:rPr>
                          <w:fldChar w:fldCharType="separate"/>
                        </w:r>
                        <w:r w:rsidR="00C82CFD" w:rsidRPr="000B5200">
                          <w:rPr>
                            <w:rFonts w:eastAsiaTheme="minorEastAsia" w:cs="Times New Roman"/>
                            <w:color w:val="06262D" w:themeColor="text2"/>
                            <w:sz w:val="19"/>
                            <w:szCs w:val="19"/>
                          </w:rPr>
                          <w:t>1</w:t>
                        </w:r>
                        <w:r w:rsidR="00C82CFD" w:rsidRPr="000B5200">
                          <w:rPr>
                            <w:rFonts w:asciiTheme="majorHAnsi" w:eastAsiaTheme="majorEastAsia" w:hAnsiTheme="majorHAnsi" w:cstheme="majorBidi"/>
                            <w:noProof/>
                            <w:color w:val="06262D" w:themeColor="text2"/>
                            <w:sz w:val="19"/>
                            <w:szCs w:val="19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noProof w:val="0"/>
        </w:rPr>
        <w:id w:val="-7326879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2739" w14:textId="77777777" w:rsidR="00C82CFD" w:rsidRDefault="00C82CFD">
    <w:pPr>
      <w:pStyle w:val="Footer"/>
    </w:pPr>
    <w:r w:rsidRPr="00F569AE"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7B824D" wp14:editId="01428E3B">
              <wp:simplePos x="0" y="0"/>
              <wp:positionH relativeFrom="column">
                <wp:posOffset>3676650</wp:posOffset>
              </wp:positionH>
              <wp:positionV relativeFrom="paragraph">
                <wp:posOffset>335915</wp:posOffset>
              </wp:positionV>
              <wp:extent cx="2360930" cy="259080"/>
              <wp:effectExtent l="0" t="0" r="0" b="0"/>
              <wp:wrapSquare wrapText="bothSides"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59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33B21B" w14:textId="77777777" w:rsidR="00C82CFD" w:rsidRPr="000B5200" w:rsidRDefault="001E1EDF" w:rsidP="00F569AE">
                          <w:pPr>
                            <w:spacing w:before="0" w:after="0"/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sdt>
                            <w:sdtPr>
                              <w:rPr>
                                <w:rFonts w:eastAsiaTheme="minorEastAsia" w:cs="Times New Roman"/>
                                <w:sz w:val="19"/>
                                <w:szCs w:val="19"/>
                              </w:rPr>
                              <w:id w:val="81522798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003934" w:themeColor="accent1"/>
                              </w:rPr>
                            </w:sdtEndPr>
                            <w:sdtContent>
                              <w:r w:rsidR="00C82CFD" w:rsidRPr="000B5200">
                                <w:rPr>
                                  <w:rFonts w:eastAsiaTheme="minorEastAsia" w:cs="Times New Roman"/>
                                  <w:color w:val="008D7F" w:themeColor="text1"/>
                                  <w:sz w:val="19"/>
                                  <w:szCs w:val="19"/>
                                </w:rPr>
                                <w:t>|</w:t>
                              </w:r>
                              <w:r w:rsidR="00C82CFD" w:rsidRPr="000B5200">
                                <w:rPr>
                                  <w:rFonts w:eastAsiaTheme="minorEastAsia" w:cs="Times New Roman"/>
                                  <w:color w:val="06262D" w:themeColor="text2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C82CFD" w:rsidRPr="000B5200">
                                <w:rPr>
                                  <w:rFonts w:eastAsiaTheme="minorEastAsia" w:cs="Times New Roman"/>
                                  <w:color w:val="06262D" w:themeColor="text2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="00C82CFD" w:rsidRPr="000B5200">
                                <w:rPr>
                                  <w:color w:val="06262D" w:themeColor="text2"/>
                                  <w:sz w:val="19"/>
                                  <w:szCs w:val="19"/>
                                </w:rPr>
                                <w:instrText xml:space="preserve"> PAGE   \* MERGEFORMAT </w:instrText>
                              </w:r>
                              <w:r w:rsidR="00C82CFD" w:rsidRPr="000B5200">
                                <w:rPr>
                                  <w:rFonts w:eastAsiaTheme="minorEastAsia" w:cs="Times New Roman"/>
                                  <w:color w:val="06262D" w:themeColor="text2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C82CFD" w:rsidRPr="000B5200">
                                <w:rPr>
                                  <w:rFonts w:eastAsiaTheme="minorEastAsia" w:cs="Times New Roman"/>
                                  <w:color w:val="06262D" w:themeColor="text2"/>
                                  <w:sz w:val="19"/>
                                  <w:szCs w:val="19"/>
                                </w:rPr>
                                <w:t>1</w:t>
                              </w:r>
                              <w:r w:rsidR="00C82CFD" w:rsidRPr="000B520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06262D" w:themeColor="text2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B824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9.5pt;margin-top:26.45pt;width:185.9pt;height:20.4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" filled="f" stroked="f">
              <v:textbox>
                <w:txbxContent>
                  <w:p w14:paraId="0C33B21B" w14:textId="77777777" w:rsidR="00C82CFD" w:rsidRPr="000B5200" w:rsidRDefault="00E66711" w:rsidP="00F569AE">
                    <w:pPr>
                      <w:spacing w:before="0" w:after="0"/>
                      <w:jc w:val="right"/>
                      <w:rPr>
                        <w:sz w:val="19"/>
                        <w:szCs w:val="19"/>
                      </w:rPr>
                    </w:pPr>
                    <w:sdt>
                      <w:sdtPr>
                        <w:rPr>
                          <w:rFonts w:eastAsiaTheme="minorEastAsia" w:cs="Times New Roman"/>
                          <w:sz w:val="19"/>
                          <w:szCs w:val="19"/>
                        </w:rPr>
                        <w:id w:val="81522798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ajorHAnsi" w:eastAsiaTheme="majorEastAsia" w:hAnsiTheme="majorHAnsi" w:cstheme="majorBidi"/>
                          <w:noProof/>
                          <w:color w:val="003934" w:themeColor="accent1"/>
                        </w:rPr>
                      </w:sdtEndPr>
                      <w:sdtContent>
                        <w:r w:rsidR="00C82CFD" w:rsidRPr="000B5200">
                          <w:rPr>
                            <w:rFonts w:eastAsiaTheme="minorEastAsia" w:cs="Times New Roman"/>
                            <w:color w:val="008D7F" w:themeColor="text1"/>
                            <w:sz w:val="19"/>
                            <w:szCs w:val="19"/>
                          </w:rPr>
                          <w:t>|</w:t>
                        </w:r>
                        <w:r w:rsidR="00C82CFD" w:rsidRPr="000B5200">
                          <w:rPr>
                            <w:rFonts w:eastAsiaTheme="minorEastAsia" w:cs="Times New Roman"/>
                            <w:color w:val="06262D" w:themeColor="text2"/>
                            <w:sz w:val="19"/>
                            <w:szCs w:val="19"/>
                          </w:rPr>
                          <w:t xml:space="preserve"> </w:t>
                        </w:r>
                        <w:r w:rsidR="00C82CFD" w:rsidRPr="000B5200">
                          <w:rPr>
                            <w:rFonts w:eastAsiaTheme="minorEastAsia" w:cs="Times New Roman"/>
                            <w:color w:val="06262D" w:themeColor="text2"/>
                            <w:sz w:val="19"/>
                            <w:szCs w:val="19"/>
                          </w:rPr>
                          <w:fldChar w:fldCharType="begin"/>
                        </w:r>
                        <w:r w:rsidR="00C82CFD" w:rsidRPr="000B5200">
                          <w:rPr>
                            <w:color w:val="06262D" w:themeColor="text2"/>
                            <w:sz w:val="19"/>
                            <w:szCs w:val="19"/>
                          </w:rPr>
                          <w:instrText xml:space="preserve"> PAGE   \* MERGEFORMAT </w:instrText>
                        </w:r>
                        <w:r w:rsidR="00C82CFD" w:rsidRPr="000B5200">
                          <w:rPr>
                            <w:rFonts w:eastAsiaTheme="minorEastAsia" w:cs="Times New Roman"/>
                            <w:color w:val="06262D" w:themeColor="text2"/>
                            <w:sz w:val="19"/>
                            <w:szCs w:val="19"/>
                          </w:rPr>
                          <w:fldChar w:fldCharType="separate"/>
                        </w:r>
                        <w:r w:rsidR="00C82CFD" w:rsidRPr="000B5200">
                          <w:rPr>
                            <w:rFonts w:eastAsiaTheme="minorEastAsia" w:cs="Times New Roman"/>
                            <w:color w:val="06262D" w:themeColor="text2"/>
                            <w:sz w:val="19"/>
                            <w:szCs w:val="19"/>
                          </w:rPr>
                          <w:t>1</w:t>
                        </w:r>
                        <w:r w:rsidR="00C82CFD" w:rsidRPr="000B5200">
                          <w:rPr>
                            <w:rFonts w:asciiTheme="majorHAnsi" w:eastAsiaTheme="majorEastAsia" w:hAnsiTheme="majorHAnsi" w:cstheme="majorBidi"/>
                            <w:noProof/>
                            <w:color w:val="06262D" w:themeColor="text2"/>
                            <w:sz w:val="19"/>
                            <w:szCs w:val="19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218EF" w14:textId="77777777" w:rsidR="00C82CFD" w:rsidRDefault="00C82CFD" w:rsidP="008D35C4">
      <w:r>
        <w:separator/>
      </w:r>
    </w:p>
  </w:footnote>
  <w:footnote w:type="continuationSeparator" w:id="0">
    <w:p w14:paraId="3F70F3F9" w14:textId="77777777" w:rsidR="00C82CFD" w:rsidRDefault="00C82CFD" w:rsidP="008D35C4">
      <w:r>
        <w:continuationSeparator/>
      </w:r>
    </w:p>
    <w:p w14:paraId="6B4C5D96" w14:textId="77777777" w:rsidR="00C82CFD" w:rsidRDefault="00C82CFD" w:rsidP="008D35C4"/>
  </w:footnote>
  <w:footnote w:type="continuationNotice" w:id="1">
    <w:p w14:paraId="3DDBD460" w14:textId="77777777" w:rsidR="00C82CFD" w:rsidRDefault="00C82CF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B297F" w14:textId="77777777" w:rsidR="001E1EDF" w:rsidRDefault="001E1E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5091E" w14:textId="26782CF3" w:rsidR="00C82CFD" w:rsidRDefault="001E1EDF">
    <w:pPr>
      <w:pStyle w:val="Header"/>
    </w:pPr>
    <w:r w:rsidRPr="00CF60AB">
      <w:rPr>
        <w:noProof/>
      </w:rPr>
      <w:drawing>
        <wp:anchor distT="0" distB="0" distL="114300" distR="114300" simplePos="0" relativeHeight="251669504" behindDoc="1" locked="0" layoutInCell="1" allowOverlap="1" wp14:anchorId="6B612092" wp14:editId="7AF64250">
          <wp:simplePos x="0" y="0"/>
          <wp:positionH relativeFrom="margin">
            <wp:align>left</wp:align>
          </wp:positionH>
          <wp:positionV relativeFrom="paragraph">
            <wp:posOffset>-193173</wp:posOffset>
          </wp:positionV>
          <wp:extent cx="3013710" cy="539750"/>
          <wp:effectExtent l="0" t="0" r="0" b="0"/>
          <wp:wrapTight wrapText="bothSides">
            <wp:wrapPolygon edited="0">
              <wp:start x="683" y="0"/>
              <wp:lineTo x="0" y="3049"/>
              <wp:lineTo x="0" y="19059"/>
              <wp:lineTo x="1229" y="20584"/>
              <wp:lineTo x="2185" y="20584"/>
              <wp:lineTo x="21436" y="14485"/>
              <wp:lineTo x="21436" y="6099"/>
              <wp:lineTo x="1775" y="0"/>
              <wp:lineTo x="683" y="0"/>
            </wp:wrapPolygon>
          </wp:wrapTight>
          <wp:docPr id="1" name="Picture 1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71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258F" w14:textId="16D40CC1" w:rsidR="00C82CFD" w:rsidRPr="001E1EDF" w:rsidRDefault="001E1EDF">
    <w:pPr>
      <w:pStyle w:val="Header"/>
      <w:rPr>
        <w:b/>
        <w:bCs/>
      </w:rPr>
    </w:pPr>
    <w:r w:rsidRPr="00CF60AB">
      <w:rPr>
        <w:noProof/>
      </w:rPr>
      <w:drawing>
        <wp:anchor distT="0" distB="0" distL="114300" distR="114300" simplePos="0" relativeHeight="251667456" behindDoc="1" locked="0" layoutInCell="1" allowOverlap="1" wp14:anchorId="5FFA1656" wp14:editId="58F4128A">
          <wp:simplePos x="0" y="0"/>
          <wp:positionH relativeFrom="margin">
            <wp:align>left</wp:align>
          </wp:positionH>
          <wp:positionV relativeFrom="paragraph">
            <wp:posOffset>-217237</wp:posOffset>
          </wp:positionV>
          <wp:extent cx="3013710" cy="539750"/>
          <wp:effectExtent l="0" t="0" r="0" b="0"/>
          <wp:wrapTight wrapText="bothSides">
            <wp:wrapPolygon edited="0">
              <wp:start x="683" y="0"/>
              <wp:lineTo x="0" y="3049"/>
              <wp:lineTo x="0" y="19059"/>
              <wp:lineTo x="1229" y="20584"/>
              <wp:lineTo x="2185" y="20584"/>
              <wp:lineTo x="21436" y="14485"/>
              <wp:lineTo x="21436" y="6099"/>
              <wp:lineTo x="1775" y="0"/>
              <wp:lineTo x="683" y="0"/>
            </wp:wrapPolygon>
          </wp:wrapTight>
          <wp:docPr id="5" name="Picture 5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71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B674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BA3C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80E3A0"/>
    <w:lvl w:ilvl="0">
      <w:start w:val="1"/>
      <w:numFmt w:val="lowerRoman"/>
      <w:lvlText w:val="%1."/>
      <w:lvlJc w:val="right"/>
      <w:pPr>
        <w:ind w:left="926" w:hanging="360"/>
      </w:pPr>
    </w:lvl>
  </w:abstractNum>
  <w:abstractNum w:abstractNumId="3" w15:restartNumberingAfterBreak="0">
    <w:nsid w:val="FFFFFF7F"/>
    <w:multiLevelType w:val="singleLevel"/>
    <w:tmpl w:val="B1C09E0E"/>
    <w:lvl w:ilvl="0">
      <w:start w:val="1"/>
      <w:numFmt w:val="lowerLetter"/>
      <w:lvlText w:val="%1)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D8FE4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E0D5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30CFB6"/>
    <w:lvl w:ilvl="0">
      <w:start w:val="1"/>
      <w:numFmt w:val="bullet"/>
      <w:pStyle w:val="ListBullet3"/>
      <w:lvlText w:val="−"/>
      <w:lvlJc w:val="left"/>
      <w:pPr>
        <w:tabs>
          <w:tab w:val="num" w:pos="926"/>
        </w:tabs>
        <w:ind w:left="926" w:hanging="360"/>
      </w:pPr>
      <w:rPr>
        <w:rFonts w:ascii="Verdana" w:hAnsi="Verdana" w:hint="default"/>
      </w:rPr>
    </w:lvl>
  </w:abstractNum>
  <w:abstractNum w:abstractNumId="7" w15:restartNumberingAfterBreak="0">
    <w:nsid w:val="FFFFFF83"/>
    <w:multiLevelType w:val="singleLevel"/>
    <w:tmpl w:val="B6BA6C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4601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834206"/>
    <w:multiLevelType w:val="multilevel"/>
    <w:tmpl w:val="3B2A3C0A"/>
    <w:styleLink w:val="Headings"/>
    <w:lvl w:ilvl="0">
      <w:start w:val="1"/>
      <w:numFmt w:val="decimal"/>
      <w:pStyle w:val="Heading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2D4DD8"/>
    <w:multiLevelType w:val="multilevel"/>
    <w:tmpl w:val="3B2A3C0A"/>
    <w:numStyleLink w:val="Headings"/>
  </w:abstractNum>
  <w:abstractNum w:abstractNumId="11" w15:restartNumberingAfterBreak="0">
    <w:nsid w:val="2C6B4F88"/>
    <w:multiLevelType w:val="multilevel"/>
    <w:tmpl w:val="89121C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D25BE3"/>
    <w:multiLevelType w:val="multilevel"/>
    <w:tmpl w:val="7B3888CE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03A5A0B"/>
    <w:multiLevelType w:val="multilevel"/>
    <w:tmpl w:val="3B2A3C0A"/>
    <w:numStyleLink w:val="Headings"/>
  </w:abstractNum>
  <w:abstractNum w:abstractNumId="14" w15:restartNumberingAfterBreak="0">
    <w:nsid w:val="3B846E8E"/>
    <w:multiLevelType w:val="multilevel"/>
    <w:tmpl w:val="3B2A3C0A"/>
    <w:numStyleLink w:val="Headings"/>
  </w:abstractNum>
  <w:abstractNum w:abstractNumId="15" w15:restartNumberingAfterBreak="0">
    <w:nsid w:val="3DBD33D7"/>
    <w:multiLevelType w:val="multilevel"/>
    <w:tmpl w:val="3B2A3C0A"/>
    <w:numStyleLink w:val="Headings"/>
  </w:abstractNum>
  <w:abstractNum w:abstractNumId="16" w15:restartNumberingAfterBreak="0">
    <w:nsid w:val="45CA2C88"/>
    <w:multiLevelType w:val="hybridMultilevel"/>
    <w:tmpl w:val="9C222DAE"/>
    <w:lvl w:ilvl="0" w:tplc="7D2EDD3A">
      <w:start w:val="1"/>
      <w:numFmt w:val="lowerLetter"/>
      <w:lvlText w:val="(%1)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 w15:restartNumberingAfterBreak="0">
    <w:nsid w:val="53011A27"/>
    <w:multiLevelType w:val="hybridMultilevel"/>
    <w:tmpl w:val="EF5406DC"/>
    <w:lvl w:ilvl="0" w:tplc="7A78B9F8">
      <w:start w:val="1"/>
      <w:numFmt w:val="decimal"/>
      <w:lvlText w:val="(%1)"/>
      <w:lvlJc w:val="left"/>
      <w:pPr>
        <w:ind w:left="7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9" w:hanging="360"/>
      </w:pPr>
    </w:lvl>
    <w:lvl w:ilvl="2" w:tplc="0809001B" w:tentative="1">
      <w:start w:val="1"/>
      <w:numFmt w:val="lowerRoman"/>
      <w:lvlText w:val="%3."/>
      <w:lvlJc w:val="right"/>
      <w:pPr>
        <w:ind w:left="2179" w:hanging="180"/>
      </w:pPr>
    </w:lvl>
    <w:lvl w:ilvl="3" w:tplc="0809000F" w:tentative="1">
      <w:start w:val="1"/>
      <w:numFmt w:val="decimal"/>
      <w:lvlText w:val="%4."/>
      <w:lvlJc w:val="left"/>
      <w:pPr>
        <w:ind w:left="2899" w:hanging="360"/>
      </w:pPr>
    </w:lvl>
    <w:lvl w:ilvl="4" w:tplc="08090019" w:tentative="1">
      <w:start w:val="1"/>
      <w:numFmt w:val="lowerLetter"/>
      <w:lvlText w:val="%5."/>
      <w:lvlJc w:val="left"/>
      <w:pPr>
        <w:ind w:left="3619" w:hanging="360"/>
      </w:pPr>
    </w:lvl>
    <w:lvl w:ilvl="5" w:tplc="0809001B" w:tentative="1">
      <w:start w:val="1"/>
      <w:numFmt w:val="lowerRoman"/>
      <w:lvlText w:val="%6."/>
      <w:lvlJc w:val="right"/>
      <w:pPr>
        <w:ind w:left="4339" w:hanging="180"/>
      </w:pPr>
    </w:lvl>
    <w:lvl w:ilvl="6" w:tplc="0809000F" w:tentative="1">
      <w:start w:val="1"/>
      <w:numFmt w:val="decimal"/>
      <w:lvlText w:val="%7."/>
      <w:lvlJc w:val="left"/>
      <w:pPr>
        <w:ind w:left="5059" w:hanging="360"/>
      </w:pPr>
    </w:lvl>
    <w:lvl w:ilvl="7" w:tplc="08090019" w:tentative="1">
      <w:start w:val="1"/>
      <w:numFmt w:val="lowerLetter"/>
      <w:lvlText w:val="%8."/>
      <w:lvlJc w:val="left"/>
      <w:pPr>
        <w:ind w:left="5779" w:hanging="360"/>
      </w:pPr>
    </w:lvl>
    <w:lvl w:ilvl="8" w:tplc="08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8" w15:restartNumberingAfterBreak="0">
    <w:nsid w:val="5CD94CBE"/>
    <w:multiLevelType w:val="multilevel"/>
    <w:tmpl w:val="EB3AA73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50D0299"/>
    <w:multiLevelType w:val="multilevel"/>
    <w:tmpl w:val="3B2A3C0A"/>
    <w:numStyleLink w:val="Headings"/>
  </w:abstractNum>
  <w:abstractNum w:abstractNumId="20" w15:restartNumberingAfterBreak="0">
    <w:nsid w:val="6CE85DA0"/>
    <w:multiLevelType w:val="hybridMultilevel"/>
    <w:tmpl w:val="8AE030C0"/>
    <w:lvl w:ilvl="0" w:tplc="DFF65DA2">
      <w:start w:val="1"/>
      <w:numFmt w:val="bullet"/>
      <w:pStyle w:val="ListBullet"/>
      <w:lvlText w:val="●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947AA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FAD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C4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4A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609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2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CD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1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C0C46"/>
    <w:multiLevelType w:val="hybridMultilevel"/>
    <w:tmpl w:val="3118AACE"/>
    <w:lvl w:ilvl="0" w:tplc="3000E192">
      <w:start w:val="1"/>
      <w:numFmt w:val="lowerLetter"/>
      <w:lvlText w:val="%1."/>
      <w:lvlJc w:val="left"/>
      <w:pPr>
        <w:ind w:left="206" w:hanging="202"/>
      </w:pPr>
      <w:rPr>
        <w:rFonts w:ascii="Arial" w:eastAsia="Arial" w:hAnsi="Arial" w:cs="Arial" w:hint="default"/>
        <w:w w:val="99"/>
        <w:sz w:val="18"/>
        <w:szCs w:val="18"/>
        <w:lang w:val="en-US" w:eastAsia="en-US" w:bidi="ar-SA"/>
      </w:rPr>
    </w:lvl>
    <w:lvl w:ilvl="1" w:tplc="54E6702E">
      <w:numFmt w:val="bullet"/>
      <w:lvlText w:val="•"/>
      <w:lvlJc w:val="left"/>
      <w:pPr>
        <w:ind w:left="1003" w:hanging="202"/>
      </w:pPr>
      <w:rPr>
        <w:lang w:val="en-US" w:eastAsia="en-US" w:bidi="ar-SA"/>
      </w:rPr>
    </w:lvl>
    <w:lvl w:ilvl="2" w:tplc="F7227AA0">
      <w:numFmt w:val="bullet"/>
      <w:lvlText w:val="•"/>
      <w:lvlJc w:val="left"/>
      <w:pPr>
        <w:ind w:left="1807" w:hanging="202"/>
      </w:pPr>
      <w:rPr>
        <w:lang w:val="en-US" w:eastAsia="en-US" w:bidi="ar-SA"/>
      </w:rPr>
    </w:lvl>
    <w:lvl w:ilvl="3" w:tplc="D82E1244">
      <w:numFmt w:val="bullet"/>
      <w:lvlText w:val="•"/>
      <w:lvlJc w:val="left"/>
      <w:pPr>
        <w:ind w:left="2610" w:hanging="202"/>
      </w:pPr>
      <w:rPr>
        <w:lang w:val="en-US" w:eastAsia="en-US" w:bidi="ar-SA"/>
      </w:rPr>
    </w:lvl>
    <w:lvl w:ilvl="4" w:tplc="1E7843A6">
      <w:numFmt w:val="bullet"/>
      <w:lvlText w:val="•"/>
      <w:lvlJc w:val="left"/>
      <w:pPr>
        <w:ind w:left="3414" w:hanging="202"/>
      </w:pPr>
      <w:rPr>
        <w:lang w:val="en-US" w:eastAsia="en-US" w:bidi="ar-SA"/>
      </w:rPr>
    </w:lvl>
    <w:lvl w:ilvl="5" w:tplc="C8089738">
      <w:numFmt w:val="bullet"/>
      <w:lvlText w:val="•"/>
      <w:lvlJc w:val="left"/>
      <w:pPr>
        <w:ind w:left="4217" w:hanging="202"/>
      </w:pPr>
      <w:rPr>
        <w:lang w:val="en-US" w:eastAsia="en-US" w:bidi="ar-SA"/>
      </w:rPr>
    </w:lvl>
    <w:lvl w:ilvl="6" w:tplc="B2AA9268">
      <w:numFmt w:val="bullet"/>
      <w:lvlText w:val="•"/>
      <w:lvlJc w:val="left"/>
      <w:pPr>
        <w:ind w:left="5021" w:hanging="202"/>
      </w:pPr>
      <w:rPr>
        <w:lang w:val="en-US" w:eastAsia="en-US" w:bidi="ar-SA"/>
      </w:rPr>
    </w:lvl>
    <w:lvl w:ilvl="7" w:tplc="1E1C69D0">
      <w:numFmt w:val="bullet"/>
      <w:lvlText w:val="•"/>
      <w:lvlJc w:val="left"/>
      <w:pPr>
        <w:ind w:left="5824" w:hanging="202"/>
      </w:pPr>
      <w:rPr>
        <w:lang w:val="en-US" w:eastAsia="en-US" w:bidi="ar-SA"/>
      </w:rPr>
    </w:lvl>
    <w:lvl w:ilvl="8" w:tplc="A69EAEF6">
      <w:numFmt w:val="bullet"/>
      <w:lvlText w:val="•"/>
      <w:lvlJc w:val="left"/>
      <w:pPr>
        <w:ind w:left="6628" w:hanging="202"/>
      </w:pPr>
      <w:rPr>
        <w:lang w:val="en-US" w:eastAsia="en-US" w:bidi="ar-SA"/>
      </w:rPr>
    </w:lvl>
  </w:abstractNum>
  <w:abstractNum w:abstractNumId="22" w15:restartNumberingAfterBreak="0">
    <w:nsid w:val="76415EDB"/>
    <w:multiLevelType w:val="multilevel"/>
    <w:tmpl w:val="3B2A3C0A"/>
    <w:numStyleLink w:val="Headings"/>
  </w:abstractNum>
  <w:abstractNum w:abstractNumId="23" w15:restartNumberingAfterBreak="0">
    <w:nsid w:val="7C407410"/>
    <w:multiLevelType w:val="hybridMultilevel"/>
    <w:tmpl w:val="92AEC452"/>
    <w:lvl w:ilvl="0" w:tplc="08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4" w15:restartNumberingAfterBreak="0">
    <w:nsid w:val="7D7378AF"/>
    <w:multiLevelType w:val="hybridMultilevel"/>
    <w:tmpl w:val="35D80F62"/>
    <w:lvl w:ilvl="0" w:tplc="7A0C9762">
      <w:start w:val="1"/>
      <w:numFmt w:val="decimal"/>
      <w:lvlText w:val="(%1)"/>
      <w:lvlJc w:val="left"/>
      <w:pPr>
        <w:ind w:left="379" w:hanging="240"/>
      </w:pPr>
      <w:rPr>
        <w:rFonts w:asciiTheme="majorHAnsi" w:eastAsia="Arial" w:hAnsiTheme="majorHAnsi" w:cs="Arial" w:hint="default"/>
        <w:spacing w:val="-1"/>
        <w:w w:val="100"/>
        <w:sz w:val="18"/>
        <w:szCs w:val="18"/>
        <w:lang w:val="en-US" w:eastAsia="en-US" w:bidi="ar-SA"/>
      </w:rPr>
    </w:lvl>
    <w:lvl w:ilvl="1" w:tplc="8F4280FC">
      <w:numFmt w:val="bullet"/>
      <w:lvlText w:val="•"/>
      <w:lvlJc w:val="left"/>
      <w:pPr>
        <w:ind w:left="1344" w:hanging="240"/>
      </w:pPr>
      <w:rPr>
        <w:lang w:val="en-US" w:eastAsia="en-US" w:bidi="ar-SA"/>
      </w:rPr>
    </w:lvl>
    <w:lvl w:ilvl="2" w:tplc="D8DAD464">
      <w:numFmt w:val="bullet"/>
      <w:lvlText w:val="•"/>
      <w:lvlJc w:val="left"/>
      <w:pPr>
        <w:ind w:left="2309" w:hanging="240"/>
      </w:pPr>
      <w:rPr>
        <w:lang w:val="en-US" w:eastAsia="en-US" w:bidi="ar-SA"/>
      </w:rPr>
    </w:lvl>
    <w:lvl w:ilvl="3" w:tplc="A8B81E6C">
      <w:numFmt w:val="bullet"/>
      <w:lvlText w:val="•"/>
      <w:lvlJc w:val="left"/>
      <w:pPr>
        <w:ind w:left="3273" w:hanging="240"/>
      </w:pPr>
      <w:rPr>
        <w:lang w:val="en-US" w:eastAsia="en-US" w:bidi="ar-SA"/>
      </w:rPr>
    </w:lvl>
    <w:lvl w:ilvl="4" w:tplc="74568014">
      <w:numFmt w:val="bullet"/>
      <w:lvlText w:val="•"/>
      <w:lvlJc w:val="left"/>
      <w:pPr>
        <w:ind w:left="4238" w:hanging="240"/>
      </w:pPr>
      <w:rPr>
        <w:lang w:val="en-US" w:eastAsia="en-US" w:bidi="ar-SA"/>
      </w:rPr>
    </w:lvl>
    <w:lvl w:ilvl="5" w:tplc="08D8C238">
      <w:numFmt w:val="bullet"/>
      <w:lvlText w:val="•"/>
      <w:lvlJc w:val="left"/>
      <w:pPr>
        <w:ind w:left="5203" w:hanging="240"/>
      </w:pPr>
      <w:rPr>
        <w:lang w:val="en-US" w:eastAsia="en-US" w:bidi="ar-SA"/>
      </w:rPr>
    </w:lvl>
    <w:lvl w:ilvl="6" w:tplc="8A4875C8">
      <w:numFmt w:val="bullet"/>
      <w:lvlText w:val="•"/>
      <w:lvlJc w:val="left"/>
      <w:pPr>
        <w:ind w:left="6167" w:hanging="240"/>
      </w:pPr>
      <w:rPr>
        <w:lang w:val="en-US" w:eastAsia="en-US" w:bidi="ar-SA"/>
      </w:rPr>
    </w:lvl>
    <w:lvl w:ilvl="7" w:tplc="000C1AB0">
      <w:numFmt w:val="bullet"/>
      <w:lvlText w:val="•"/>
      <w:lvlJc w:val="left"/>
      <w:pPr>
        <w:ind w:left="7132" w:hanging="240"/>
      </w:pPr>
      <w:rPr>
        <w:lang w:val="en-US" w:eastAsia="en-US" w:bidi="ar-SA"/>
      </w:rPr>
    </w:lvl>
    <w:lvl w:ilvl="8" w:tplc="1C4AB046">
      <w:numFmt w:val="bullet"/>
      <w:lvlText w:val="•"/>
      <w:lvlJc w:val="left"/>
      <w:pPr>
        <w:ind w:left="8097" w:hanging="240"/>
      </w:pPr>
      <w:rPr>
        <w:lang w:val="en-US" w:eastAsia="en-US" w:bidi="ar-SA"/>
      </w:rPr>
    </w:lvl>
  </w:abstractNum>
  <w:abstractNum w:abstractNumId="25" w15:restartNumberingAfterBreak="0">
    <w:nsid w:val="7FF81182"/>
    <w:multiLevelType w:val="multilevel"/>
    <w:tmpl w:val="7868D4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2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</w:num>
  <w:num w:numId="13">
    <w:abstractNumId w:val="25"/>
  </w:num>
  <w:num w:numId="14">
    <w:abstractNumId w:val="11"/>
  </w:num>
  <w:num w:numId="15">
    <w:abstractNumId w:val="18"/>
  </w:num>
  <w:num w:numId="16">
    <w:abstractNumId w:val="18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0"/>
  </w:num>
  <w:num w:numId="21">
    <w:abstractNumId w:val="14"/>
  </w:num>
  <w:num w:numId="22">
    <w:abstractNumId w:val="22"/>
  </w:num>
  <w:num w:numId="23">
    <w:abstractNumId w:val="15"/>
  </w:num>
  <w:num w:numId="24">
    <w:abstractNumId w:val="19"/>
  </w:num>
  <w:num w:numId="2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6"/>
  </w:num>
  <w:num w:numId="2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hideSpellingErrors/>
  <w:hideGrammaticalErrors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283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E0"/>
    <w:rsid w:val="00002CE9"/>
    <w:rsid w:val="00005FD1"/>
    <w:rsid w:val="000213CF"/>
    <w:rsid w:val="00027362"/>
    <w:rsid w:val="00042C15"/>
    <w:rsid w:val="00054BE0"/>
    <w:rsid w:val="00054E28"/>
    <w:rsid w:val="00063A2F"/>
    <w:rsid w:val="000750C1"/>
    <w:rsid w:val="00091436"/>
    <w:rsid w:val="000942F1"/>
    <w:rsid w:val="000A4718"/>
    <w:rsid w:val="000B12B9"/>
    <w:rsid w:val="000C5EA5"/>
    <w:rsid w:val="000D4985"/>
    <w:rsid w:val="000E2E54"/>
    <w:rsid w:val="000E3C31"/>
    <w:rsid w:val="00101DAA"/>
    <w:rsid w:val="0011148D"/>
    <w:rsid w:val="001318CA"/>
    <w:rsid w:val="001342AE"/>
    <w:rsid w:val="00141A7A"/>
    <w:rsid w:val="00141EA0"/>
    <w:rsid w:val="00142EBD"/>
    <w:rsid w:val="00160CBC"/>
    <w:rsid w:val="00163C54"/>
    <w:rsid w:val="001821AD"/>
    <w:rsid w:val="0018447F"/>
    <w:rsid w:val="0019236D"/>
    <w:rsid w:val="001A03B1"/>
    <w:rsid w:val="001A4015"/>
    <w:rsid w:val="001A7689"/>
    <w:rsid w:val="001B2F32"/>
    <w:rsid w:val="001C36D8"/>
    <w:rsid w:val="001D3EA5"/>
    <w:rsid w:val="001D5840"/>
    <w:rsid w:val="001D751E"/>
    <w:rsid w:val="001E1EDF"/>
    <w:rsid w:val="001F618E"/>
    <w:rsid w:val="002142AB"/>
    <w:rsid w:val="0023306A"/>
    <w:rsid w:val="00250C87"/>
    <w:rsid w:val="00261F00"/>
    <w:rsid w:val="00271476"/>
    <w:rsid w:val="00271C81"/>
    <w:rsid w:val="00286234"/>
    <w:rsid w:val="00292C51"/>
    <w:rsid w:val="002A0914"/>
    <w:rsid w:val="002B0C86"/>
    <w:rsid w:val="002B2ADD"/>
    <w:rsid w:val="002B6AF3"/>
    <w:rsid w:val="002C5E8E"/>
    <w:rsid w:val="002D0482"/>
    <w:rsid w:val="002E659D"/>
    <w:rsid w:val="002F36BB"/>
    <w:rsid w:val="00317244"/>
    <w:rsid w:val="00320E75"/>
    <w:rsid w:val="003231C5"/>
    <w:rsid w:val="00351D69"/>
    <w:rsid w:val="003B2171"/>
    <w:rsid w:val="003C3CCC"/>
    <w:rsid w:val="003C4266"/>
    <w:rsid w:val="003C72D9"/>
    <w:rsid w:val="003D3727"/>
    <w:rsid w:val="003F5AE3"/>
    <w:rsid w:val="004078F7"/>
    <w:rsid w:val="00413187"/>
    <w:rsid w:val="00417171"/>
    <w:rsid w:val="00446440"/>
    <w:rsid w:val="0046015F"/>
    <w:rsid w:val="00464F8E"/>
    <w:rsid w:val="00471E07"/>
    <w:rsid w:val="0047261C"/>
    <w:rsid w:val="00473AD6"/>
    <w:rsid w:val="00491DE1"/>
    <w:rsid w:val="004D1C3E"/>
    <w:rsid w:val="005009DF"/>
    <w:rsid w:val="005053C7"/>
    <w:rsid w:val="005061B6"/>
    <w:rsid w:val="005119D7"/>
    <w:rsid w:val="00521B2E"/>
    <w:rsid w:val="005230A7"/>
    <w:rsid w:val="00541841"/>
    <w:rsid w:val="00550162"/>
    <w:rsid w:val="00554451"/>
    <w:rsid w:val="00587FDE"/>
    <w:rsid w:val="005B0908"/>
    <w:rsid w:val="005B71B0"/>
    <w:rsid w:val="005C3840"/>
    <w:rsid w:val="005C4426"/>
    <w:rsid w:val="005D1663"/>
    <w:rsid w:val="0062636B"/>
    <w:rsid w:val="00641332"/>
    <w:rsid w:val="0064154D"/>
    <w:rsid w:val="00642F8D"/>
    <w:rsid w:val="00646C4E"/>
    <w:rsid w:val="00655BC6"/>
    <w:rsid w:val="00656BB6"/>
    <w:rsid w:val="006609E0"/>
    <w:rsid w:val="006935C5"/>
    <w:rsid w:val="006C35ED"/>
    <w:rsid w:val="006C4D6D"/>
    <w:rsid w:val="006F22E3"/>
    <w:rsid w:val="007161A8"/>
    <w:rsid w:val="00723814"/>
    <w:rsid w:val="007329A8"/>
    <w:rsid w:val="007369AE"/>
    <w:rsid w:val="00737F43"/>
    <w:rsid w:val="00777E1C"/>
    <w:rsid w:val="0078045C"/>
    <w:rsid w:val="00781000"/>
    <w:rsid w:val="007834ED"/>
    <w:rsid w:val="007B075C"/>
    <w:rsid w:val="007B2E9C"/>
    <w:rsid w:val="007D31E0"/>
    <w:rsid w:val="007E28E7"/>
    <w:rsid w:val="007E2ADE"/>
    <w:rsid w:val="00814DC5"/>
    <w:rsid w:val="00817DCC"/>
    <w:rsid w:val="0082539E"/>
    <w:rsid w:val="00827AB3"/>
    <w:rsid w:val="00835095"/>
    <w:rsid w:val="008370C5"/>
    <w:rsid w:val="00865617"/>
    <w:rsid w:val="00867E4B"/>
    <w:rsid w:val="00882E54"/>
    <w:rsid w:val="0088339F"/>
    <w:rsid w:val="00884656"/>
    <w:rsid w:val="00890695"/>
    <w:rsid w:val="0089361F"/>
    <w:rsid w:val="008D35C4"/>
    <w:rsid w:val="008F4C7F"/>
    <w:rsid w:val="008F77FE"/>
    <w:rsid w:val="00913B7D"/>
    <w:rsid w:val="00927132"/>
    <w:rsid w:val="009301F4"/>
    <w:rsid w:val="009560EB"/>
    <w:rsid w:val="00964B11"/>
    <w:rsid w:val="0098099D"/>
    <w:rsid w:val="00983B61"/>
    <w:rsid w:val="009A2184"/>
    <w:rsid w:val="009A3A34"/>
    <w:rsid w:val="009F6084"/>
    <w:rsid w:val="00A15419"/>
    <w:rsid w:val="00A334F9"/>
    <w:rsid w:val="00A60072"/>
    <w:rsid w:val="00A617A1"/>
    <w:rsid w:val="00A63F65"/>
    <w:rsid w:val="00A672FD"/>
    <w:rsid w:val="00AB1E48"/>
    <w:rsid w:val="00AB2F90"/>
    <w:rsid w:val="00AD4405"/>
    <w:rsid w:val="00AE6E21"/>
    <w:rsid w:val="00AF58F0"/>
    <w:rsid w:val="00B11FFD"/>
    <w:rsid w:val="00B30808"/>
    <w:rsid w:val="00B843A0"/>
    <w:rsid w:val="00B87DE0"/>
    <w:rsid w:val="00BA2A72"/>
    <w:rsid w:val="00BA3406"/>
    <w:rsid w:val="00C05E46"/>
    <w:rsid w:val="00C208A4"/>
    <w:rsid w:val="00C2376F"/>
    <w:rsid w:val="00C25E2A"/>
    <w:rsid w:val="00C357F4"/>
    <w:rsid w:val="00C45B1F"/>
    <w:rsid w:val="00C712BC"/>
    <w:rsid w:val="00C756EE"/>
    <w:rsid w:val="00C8258D"/>
    <w:rsid w:val="00C82CFD"/>
    <w:rsid w:val="00C831CB"/>
    <w:rsid w:val="00C93667"/>
    <w:rsid w:val="00C966EC"/>
    <w:rsid w:val="00CA0EBE"/>
    <w:rsid w:val="00CB6406"/>
    <w:rsid w:val="00CC2DC8"/>
    <w:rsid w:val="00CE43C3"/>
    <w:rsid w:val="00CF079D"/>
    <w:rsid w:val="00CF5B28"/>
    <w:rsid w:val="00CF6986"/>
    <w:rsid w:val="00D047FA"/>
    <w:rsid w:val="00D4411A"/>
    <w:rsid w:val="00D57E04"/>
    <w:rsid w:val="00D85EDA"/>
    <w:rsid w:val="00D9688F"/>
    <w:rsid w:val="00DA1A0D"/>
    <w:rsid w:val="00DB3AB1"/>
    <w:rsid w:val="00DB5617"/>
    <w:rsid w:val="00DB6EB8"/>
    <w:rsid w:val="00DC0728"/>
    <w:rsid w:val="00DC1BB2"/>
    <w:rsid w:val="00DD011D"/>
    <w:rsid w:val="00DF36F9"/>
    <w:rsid w:val="00DF42F9"/>
    <w:rsid w:val="00E14ECC"/>
    <w:rsid w:val="00E15A74"/>
    <w:rsid w:val="00E26A71"/>
    <w:rsid w:val="00E30E42"/>
    <w:rsid w:val="00E4010D"/>
    <w:rsid w:val="00E51B2A"/>
    <w:rsid w:val="00E66711"/>
    <w:rsid w:val="00EB044B"/>
    <w:rsid w:val="00EB798C"/>
    <w:rsid w:val="00EC18D8"/>
    <w:rsid w:val="00EC5DEA"/>
    <w:rsid w:val="00EE68D8"/>
    <w:rsid w:val="00F12F57"/>
    <w:rsid w:val="00F26195"/>
    <w:rsid w:val="00F352F5"/>
    <w:rsid w:val="00F561AE"/>
    <w:rsid w:val="00F569AE"/>
    <w:rsid w:val="00F926D0"/>
    <w:rsid w:val="00FA343F"/>
    <w:rsid w:val="00FA37F1"/>
    <w:rsid w:val="00FA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C035A8"/>
  <w15:chartTrackingRefBased/>
  <w15:docId w15:val="{9F4D80F1-ABC8-48D9-A11E-CFF126F4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405"/>
    <w:pPr>
      <w:spacing w:before="120" w:after="240" w:line="280" w:lineRule="exact"/>
    </w:pPr>
    <w:rPr>
      <w:color w:val="323537" w:themeColor="background2" w:themeShade="40"/>
      <w:sz w:val="20"/>
      <w:szCs w:val="20"/>
      <w:lang w:val="fr-FR"/>
    </w:rPr>
  </w:style>
  <w:style w:type="paragraph" w:styleId="Heading1">
    <w:name w:val="heading 1"/>
    <w:next w:val="Normal"/>
    <w:link w:val="Heading1Char"/>
    <w:uiPriority w:val="9"/>
    <w:rsid w:val="00913B7D"/>
    <w:pPr>
      <w:keepNext/>
      <w:keepLines/>
      <w:numPr>
        <w:numId w:val="24"/>
      </w:numPr>
      <w:spacing w:after="0" w:line="240" w:lineRule="auto"/>
      <w:jc w:val="right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96"/>
      <w:szCs w:val="96"/>
      <w:lang w:val="fr-FR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A0EBE"/>
    <w:pPr>
      <w:numPr>
        <w:ilvl w:val="1"/>
      </w:numPr>
      <w:spacing w:before="600" w:after="360"/>
      <w:jc w:val="left"/>
      <w:outlineLvl w:val="1"/>
    </w:pPr>
    <w:rPr>
      <w:bCs w:val="0"/>
      <w:caps w:val="0"/>
      <w:color w:val="008D7F" w:themeColor="text1"/>
      <w:sz w:val="36"/>
      <w:szCs w:val="36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A0EBE"/>
    <w:pPr>
      <w:numPr>
        <w:ilvl w:val="2"/>
      </w:numPr>
      <w:spacing w:before="480" w:line="360" w:lineRule="exact"/>
      <w:outlineLvl w:val="2"/>
    </w:pPr>
    <w:rPr>
      <w:b w:val="0"/>
      <w:color w:val="06262D" w:themeColor="text2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A0EBE"/>
    <w:pPr>
      <w:numPr>
        <w:ilvl w:val="3"/>
      </w:numPr>
      <w:spacing w:before="0" w:after="0"/>
      <w:outlineLvl w:val="3"/>
    </w:pPr>
    <w:rPr>
      <w:b/>
      <w:bCs/>
      <w:caps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CE9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000E0C" w:themeColor="accent1" w:themeShade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CE9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000E0C" w:themeColor="accent1" w:themeShade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CE9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E0C" w:themeColor="accent1" w:themeShade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CE9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008D7F" w:themeColor="text1"/>
      <w:sz w:val="21"/>
      <w:szCs w:val="21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CE9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8D7F" w:themeColor="text1"/>
      <w:sz w:val="21"/>
      <w:szCs w:val="21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F608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F6084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13B7D"/>
    <w:rPr>
      <w:rFonts w:asciiTheme="majorHAnsi" w:eastAsiaTheme="majorEastAsia" w:hAnsiTheme="majorHAnsi" w:cstheme="majorBidi"/>
      <w:b/>
      <w:bCs/>
      <w:caps/>
      <w:color w:val="FFFFFF" w:themeColor="background1"/>
      <w:sz w:val="96"/>
      <w:szCs w:val="96"/>
      <w:lang w:val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1B2F32"/>
    <w:pPr>
      <w:jc w:val="left"/>
      <w:outlineLvl w:val="9"/>
    </w:pPr>
    <w:rPr>
      <w:bCs w:val="0"/>
      <w:color w:val="008D7F" w:themeColor="text1"/>
      <w:sz w:val="72"/>
      <w:szCs w:val="7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B3AB1"/>
    <w:pPr>
      <w:tabs>
        <w:tab w:val="right" w:leader="dot" w:pos="8931"/>
      </w:tabs>
      <w:spacing w:after="100"/>
    </w:pPr>
    <w:rPr>
      <w:b/>
      <w:color w:val="00231F" w:themeColor="text1" w:themeShade="40"/>
    </w:rPr>
  </w:style>
  <w:style w:type="character" w:styleId="Hyperlink">
    <w:name w:val="Hyperlink"/>
    <w:basedOn w:val="DefaultParagraphFont"/>
    <w:uiPriority w:val="99"/>
    <w:unhideWhenUsed/>
    <w:rsid w:val="00AB2F90"/>
    <w:rPr>
      <w:b/>
      <w:bCs/>
      <w:noProof/>
      <w:color w:val="003934" w:themeColor="accent1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A0EBE"/>
    <w:rPr>
      <w:rFonts w:asciiTheme="majorHAnsi" w:eastAsiaTheme="majorEastAsia" w:hAnsiTheme="majorHAnsi" w:cstheme="majorBidi"/>
      <w:b/>
      <w:color w:val="008D7F" w:themeColor="text1"/>
      <w:sz w:val="36"/>
      <w:szCs w:val="3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B3AB1"/>
    <w:pPr>
      <w:tabs>
        <w:tab w:val="left" w:pos="880"/>
        <w:tab w:val="right" w:leader="dot" w:pos="8931"/>
      </w:tabs>
      <w:spacing w:after="100"/>
      <w:ind w:left="220"/>
    </w:pPr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CA0EBE"/>
    <w:rPr>
      <w:rFonts w:asciiTheme="majorHAnsi" w:eastAsiaTheme="majorEastAsia" w:hAnsiTheme="majorHAnsi" w:cstheme="majorBidi"/>
      <w:color w:val="06262D" w:themeColor="text2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8045C"/>
    <w:pPr>
      <w:tabs>
        <w:tab w:val="left" w:pos="1320"/>
        <w:tab w:val="right" w:leader="dot" w:pos="8931"/>
      </w:tabs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002CE9"/>
    <w:rPr>
      <w:rFonts w:asciiTheme="majorHAnsi" w:eastAsiaTheme="majorEastAsia" w:hAnsiTheme="majorHAnsi" w:cstheme="majorBidi"/>
      <w:b/>
      <w:bCs/>
      <w:caps/>
      <w:color w:val="06262D" w:themeColor="text2"/>
      <w:sz w:val="20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15F"/>
    <w:rPr>
      <w:rFonts w:asciiTheme="majorHAnsi" w:eastAsiaTheme="majorEastAsia" w:hAnsiTheme="majorHAnsi" w:cstheme="majorBidi"/>
      <w:color w:val="002A2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15F"/>
    <w:rPr>
      <w:rFonts w:asciiTheme="majorHAnsi" w:eastAsiaTheme="majorEastAsia" w:hAnsiTheme="majorHAnsi" w:cstheme="majorBidi"/>
      <w:color w:val="001C1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15F"/>
    <w:rPr>
      <w:rFonts w:asciiTheme="majorHAnsi" w:eastAsiaTheme="majorEastAsia" w:hAnsiTheme="majorHAnsi" w:cstheme="majorBidi"/>
      <w:i/>
      <w:iCs/>
      <w:color w:val="001C1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15F"/>
    <w:rPr>
      <w:rFonts w:asciiTheme="majorHAnsi" w:eastAsiaTheme="majorEastAsia" w:hAnsiTheme="majorHAnsi" w:cstheme="majorBidi"/>
      <w:color w:val="00C5B1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15F"/>
    <w:rPr>
      <w:rFonts w:asciiTheme="majorHAnsi" w:eastAsiaTheme="majorEastAsia" w:hAnsiTheme="majorHAnsi" w:cstheme="majorBidi"/>
      <w:i/>
      <w:iCs/>
      <w:color w:val="00C5B1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rsid w:val="00A63F65"/>
    <w:pPr>
      <w:tabs>
        <w:tab w:val="center" w:pos="4680"/>
        <w:tab w:val="right" w:pos="9360"/>
      </w:tabs>
      <w:spacing w:after="0" w:line="240" w:lineRule="auto"/>
      <w:jc w:val="right"/>
    </w:pPr>
    <w:rPr>
      <w:caps/>
      <w:color w:val="FFFFFF" w:themeColor="background1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63F65"/>
    <w:rPr>
      <w:caps/>
      <w:color w:val="FFFFFF" w:themeColor="background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7B075C"/>
    <w:pPr>
      <w:tabs>
        <w:tab w:val="center" w:pos="4680"/>
        <w:tab w:val="right" w:pos="9360"/>
      </w:tabs>
      <w:spacing w:after="0" w:line="240" w:lineRule="auto"/>
    </w:pPr>
    <w:rPr>
      <w:noProof/>
      <w:color w:val="646B6E" w:themeColor="background2" w:themeShade="8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B075C"/>
    <w:rPr>
      <w:noProof/>
      <w:color w:val="646B6E" w:themeColor="background2" w:themeShade="80"/>
      <w:sz w:val="18"/>
      <w:szCs w:val="18"/>
      <w:lang w:val="fr-FR"/>
    </w:rPr>
  </w:style>
  <w:style w:type="character" w:styleId="PlaceholderText">
    <w:name w:val="Placeholder Text"/>
    <w:basedOn w:val="DefaultParagraphFont"/>
    <w:uiPriority w:val="99"/>
    <w:semiHidden/>
    <w:rsid w:val="00DB5617"/>
    <w:rPr>
      <w:color w:val="808080"/>
    </w:rPr>
  </w:style>
  <w:style w:type="paragraph" w:styleId="ListBullet">
    <w:name w:val="List Bullet"/>
    <w:basedOn w:val="Normal"/>
    <w:uiPriority w:val="99"/>
    <w:unhideWhenUsed/>
    <w:qFormat/>
    <w:rsid w:val="001B2F32"/>
    <w:pPr>
      <w:numPr>
        <w:numId w:val="12"/>
      </w:numPr>
      <w:spacing w:after="0"/>
      <w:ind w:left="357" w:hanging="357"/>
    </w:pPr>
  </w:style>
  <w:style w:type="paragraph" w:styleId="ListBullet2">
    <w:name w:val="List Bullet 2"/>
    <w:basedOn w:val="Normal"/>
    <w:uiPriority w:val="99"/>
    <w:unhideWhenUsed/>
    <w:qFormat/>
    <w:rsid w:val="001B2F32"/>
    <w:pPr>
      <w:numPr>
        <w:numId w:val="3"/>
      </w:numPr>
      <w:spacing w:after="0"/>
      <w:ind w:left="641" w:hanging="357"/>
    </w:pPr>
  </w:style>
  <w:style w:type="paragraph" w:styleId="ListBullet3">
    <w:name w:val="List Bullet 3"/>
    <w:basedOn w:val="Normal"/>
    <w:uiPriority w:val="99"/>
    <w:unhideWhenUsed/>
    <w:qFormat/>
    <w:rsid w:val="001B2F32"/>
    <w:pPr>
      <w:numPr>
        <w:numId w:val="4"/>
      </w:numPr>
      <w:spacing w:after="0"/>
      <w:ind w:left="924" w:hanging="357"/>
    </w:pPr>
  </w:style>
  <w:style w:type="paragraph" w:styleId="Subtitle">
    <w:name w:val="Subtitle"/>
    <w:basedOn w:val="Normal"/>
    <w:next w:val="Normal"/>
    <w:link w:val="SubtitleChar"/>
    <w:uiPriority w:val="11"/>
    <w:rsid w:val="00E51B2A"/>
    <w:pPr>
      <w:spacing w:line="240" w:lineRule="auto"/>
    </w:pPr>
    <w:rPr>
      <w:color w:val="FFFFFF" w:themeColor="background1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E51B2A"/>
    <w:rPr>
      <w:color w:val="FFFFFF" w:themeColor="background1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rsid w:val="00882E54"/>
    <w:pPr>
      <w:spacing w:line="240" w:lineRule="auto"/>
    </w:pPr>
    <w:rPr>
      <w:rFonts w:cstheme="majorHAnsi"/>
      <w:b/>
      <w:bCs/>
      <w:caps/>
      <w:noProof/>
      <w:color w:val="FFFFFF" w:themeColor="background1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82E54"/>
    <w:rPr>
      <w:rFonts w:cstheme="majorHAnsi"/>
      <w:b/>
      <w:bCs/>
      <w:caps/>
      <w:noProof/>
      <w:color w:val="FFFFFF" w:themeColor="background1"/>
      <w:sz w:val="96"/>
      <w:szCs w:val="96"/>
      <w:lang w:val="fr-FR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0E2E54"/>
    <w:rPr>
      <w:caps/>
      <w:color w:val="FFFFFF" w:themeColor="background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0E2E54"/>
    <w:rPr>
      <w:caps/>
      <w:color w:val="FFFFFF" w:themeColor="background1"/>
      <w:sz w:val="24"/>
      <w:szCs w:val="24"/>
      <w:lang w:val="fr-FR"/>
    </w:rPr>
  </w:style>
  <w:style w:type="character" w:styleId="BookTitle">
    <w:name w:val="Book Title"/>
    <w:aliases w:val="Chart Title"/>
    <w:uiPriority w:val="33"/>
    <w:qFormat/>
    <w:rsid w:val="006935C5"/>
    <w:rPr>
      <w:b/>
      <w:bCs/>
      <w:caps/>
      <w:smallCaps w:val="0"/>
      <w:strike w:val="0"/>
      <w:dstrike w:val="0"/>
      <w:vanish w:val="0"/>
      <w:color w:val="06262D" w:themeColor="text2"/>
      <w:sz w:val="20"/>
      <w:szCs w:val="20"/>
      <w:vertAlign w:val="baseline"/>
    </w:rPr>
  </w:style>
  <w:style w:type="table" w:styleId="TableGrid">
    <w:name w:val="Table Grid"/>
    <w:basedOn w:val="TableNormal"/>
    <w:uiPriority w:val="39"/>
    <w:rsid w:val="00F12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E68D8"/>
    <w:rPr>
      <w:color w:val="646B6E" w:themeColor="background2" w:themeShade="80"/>
    </w:rPr>
  </w:style>
  <w:style w:type="paragraph" w:styleId="ListNumber">
    <w:name w:val="List Number"/>
    <w:basedOn w:val="Normal"/>
    <w:uiPriority w:val="99"/>
    <w:unhideWhenUsed/>
    <w:qFormat/>
    <w:rsid w:val="00EE68D8"/>
    <w:pPr>
      <w:numPr>
        <w:numId w:val="7"/>
      </w:numPr>
      <w:spacing w:after="12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EE68D8"/>
    <w:pPr>
      <w:numPr>
        <w:ilvl w:val="1"/>
        <w:numId w:val="13"/>
      </w:numPr>
      <w:spacing w:after="0"/>
      <w:ind w:left="714" w:hanging="357"/>
    </w:pPr>
  </w:style>
  <w:style w:type="paragraph" w:styleId="ListContinue2">
    <w:name w:val="List Continue 2"/>
    <w:basedOn w:val="Normal"/>
    <w:uiPriority w:val="99"/>
    <w:unhideWhenUsed/>
    <w:rsid w:val="00EE68D8"/>
    <w:pPr>
      <w:spacing w:after="120"/>
      <w:ind w:left="566"/>
      <w:contextualSpacing/>
    </w:pPr>
  </w:style>
  <w:style w:type="paragraph" w:styleId="List2">
    <w:name w:val="List 2"/>
    <w:basedOn w:val="Normal"/>
    <w:uiPriority w:val="99"/>
    <w:unhideWhenUsed/>
    <w:rsid w:val="00EE68D8"/>
    <w:pPr>
      <w:ind w:left="566" w:hanging="283"/>
      <w:contextualSpacing/>
    </w:pPr>
  </w:style>
  <w:style w:type="paragraph" w:styleId="ListNumber3">
    <w:name w:val="List Number 3"/>
    <w:basedOn w:val="Normal"/>
    <w:uiPriority w:val="99"/>
    <w:unhideWhenUsed/>
    <w:qFormat/>
    <w:rsid w:val="00EE68D8"/>
    <w:pPr>
      <w:numPr>
        <w:ilvl w:val="2"/>
        <w:numId w:val="14"/>
      </w:numPr>
      <w:spacing w:after="0"/>
      <w:ind w:left="1077" w:hanging="357"/>
    </w:pPr>
  </w:style>
  <w:style w:type="paragraph" w:styleId="Bibliography">
    <w:name w:val="Bibliography"/>
    <w:basedOn w:val="Normal"/>
    <w:next w:val="Normal"/>
    <w:uiPriority w:val="37"/>
    <w:unhideWhenUsed/>
    <w:rsid w:val="00E14ECC"/>
  </w:style>
  <w:style w:type="paragraph" w:styleId="BodyText2">
    <w:name w:val="Body Text 2"/>
    <w:aliases w:val="Table Chart body text 1"/>
    <w:basedOn w:val="Normal"/>
    <w:link w:val="BodyText2Char"/>
    <w:uiPriority w:val="99"/>
    <w:unhideWhenUsed/>
    <w:qFormat/>
    <w:rsid w:val="005B71B0"/>
    <w:pPr>
      <w:spacing w:before="0" w:after="0"/>
      <w:jc w:val="center"/>
    </w:pPr>
    <w:rPr>
      <w:lang w:val="en-US"/>
    </w:rPr>
  </w:style>
  <w:style w:type="character" w:customStyle="1" w:styleId="BodyText2Char">
    <w:name w:val="Body Text 2 Char"/>
    <w:aliases w:val="Table Chart body text 1 Char"/>
    <w:basedOn w:val="DefaultParagraphFont"/>
    <w:link w:val="BodyText2"/>
    <w:uiPriority w:val="99"/>
    <w:rsid w:val="005B71B0"/>
    <w:rPr>
      <w:color w:val="323537" w:themeColor="background2" w:themeShade="40"/>
      <w:sz w:val="20"/>
      <w:szCs w:val="20"/>
    </w:rPr>
  </w:style>
  <w:style w:type="paragraph" w:styleId="BodyText3">
    <w:name w:val="Body Text 3"/>
    <w:aliases w:val="Table Chart body text 2"/>
    <w:basedOn w:val="BodyText2"/>
    <w:link w:val="BodyText3Char"/>
    <w:uiPriority w:val="99"/>
    <w:unhideWhenUsed/>
    <w:qFormat/>
    <w:rsid w:val="005B71B0"/>
    <w:rPr>
      <w:b/>
      <w:bCs/>
      <w:color w:val="01090B" w:themeColor="text2" w:themeShade="40"/>
    </w:rPr>
  </w:style>
  <w:style w:type="character" w:customStyle="1" w:styleId="BodyText3Char">
    <w:name w:val="Body Text 3 Char"/>
    <w:aliases w:val="Table Chart body text 2 Char"/>
    <w:basedOn w:val="DefaultParagraphFont"/>
    <w:link w:val="BodyText3"/>
    <w:uiPriority w:val="99"/>
    <w:rsid w:val="005B71B0"/>
    <w:rPr>
      <w:b/>
      <w:bCs/>
      <w:color w:val="06262D" w:themeColor="text2"/>
      <w:sz w:val="20"/>
      <w:szCs w:val="20"/>
    </w:rPr>
  </w:style>
  <w:style w:type="paragraph" w:styleId="ListParagraph">
    <w:name w:val="List Paragraph"/>
    <w:basedOn w:val="Normal"/>
    <w:uiPriority w:val="1"/>
    <w:qFormat/>
    <w:rsid w:val="00521B2E"/>
    <w:pPr>
      <w:ind w:left="720"/>
      <w:contextualSpacing/>
    </w:pPr>
  </w:style>
  <w:style w:type="table" w:customStyle="1" w:styleId="Table1">
    <w:name w:val="Table 1"/>
    <w:basedOn w:val="TableNormal"/>
    <w:uiPriority w:val="99"/>
    <w:rsid w:val="00E30E42"/>
    <w:pPr>
      <w:spacing w:after="0" w:line="240" w:lineRule="auto"/>
    </w:pPr>
    <w:tblPr>
      <w:tblStyleRowBandSize w:val="1"/>
      <w:tblStyleColBandSize w:val="1"/>
      <w:tblBorders>
        <w:insideH w:val="single" w:sz="4" w:space="0" w:color="989FA1" w:themeColor="background2" w:themeShade="BF"/>
        <w:insideV w:val="single" w:sz="4" w:space="0" w:color="989FA1" w:themeColor="background2" w:themeShade="BF"/>
      </w:tblBorders>
    </w:tblPr>
    <w:tblStylePr w:type="firstRow">
      <w:pPr>
        <w:jc w:val="center"/>
      </w:pPr>
      <w:rPr>
        <w:rFonts w:ascii="Verdana" w:hAnsi="Verdana"/>
        <w:b/>
        <w:color w:val="FFFFFF" w:themeColor="background1"/>
        <w:sz w:val="20"/>
        <w:u w:val="no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8D7F" w:themeFill="text1"/>
        <w:vAlign w:val="center"/>
      </w:tcPr>
    </w:tblStylePr>
    <w:tblStylePr w:type="firstCol">
      <w:rPr>
        <w:rFonts w:ascii="Verdana" w:hAnsi="Verdana"/>
        <w:b/>
        <w:color w:val="323537" w:themeColor="background2" w:themeShade="40"/>
        <w:sz w:val="20"/>
      </w:rPr>
      <w:tblPr/>
      <w:trPr>
        <w:cantSplit/>
      </w:trPr>
      <w:tcPr>
        <w:tcBorders>
          <w:right w:val="nil"/>
        </w:tcBorders>
        <w:vAlign w:val="center"/>
      </w:tcPr>
    </w:tblStylePr>
    <w:tblStylePr w:type="band1Vert">
      <w:pPr>
        <w:jc w:val="center"/>
      </w:pPr>
      <w:rPr>
        <w:rFonts w:ascii="Verdana" w:hAnsi="Verdana"/>
        <w:color w:val="323537" w:themeColor="background2" w:themeShade="40"/>
        <w:sz w:val="20"/>
      </w:rPr>
      <w:tblPr/>
      <w:tcPr>
        <w:vAlign w:val="center"/>
      </w:tcPr>
    </w:tblStylePr>
    <w:tblStylePr w:type="band2Vert">
      <w:pPr>
        <w:jc w:val="center"/>
      </w:pPr>
      <w:rPr>
        <w:rFonts w:ascii="Verdana" w:hAnsi="Verdana"/>
        <w:sz w:val="20"/>
      </w:rPr>
      <w:tblPr/>
      <w:tcPr>
        <w:vAlign w:val="center"/>
      </w:tcPr>
    </w:tblStylePr>
    <w:tblStylePr w:type="band1Horz">
      <w:pPr>
        <w:jc w:val="center"/>
      </w:pPr>
      <w:rPr>
        <w:rFonts w:ascii="Verdana" w:hAnsi="Verdana"/>
        <w:sz w:val="20"/>
      </w:rPr>
      <w:tblPr/>
      <w:tcPr>
        <w:vAlign w:val="center"/>
      </w:tcPr>
    </w:tblStylePr>
    <w:tblStylePr w:type="band2Horz">
      <w:pPr>
        <w:jc w:val="center"/>
      </w:pPr>
      <w:rPr>
        <w:rFonts w:ascii="Verdana" w:hAnsi="Verdana"/>
        <w:sz w:val="20"/>
      </w:rPr>
      <w:tblPr/>
      <w:tcPr>
        <w:vAlign w:val="center"/>
      </w:tcPr>
    </w:tblStylePr>
  </w:style>
  <w:style w:type="table" w:customStyle="1" w:styleId="Table2">
    <w:name w:val="Table 2"/>
    <w:basedOn w:val="TableNormal"/>
    <w:uiPriority w:val="99"/>
    <w:rsid w:val="00E30E42"/>
    <w:pPr>
      <w:spacing w:after="0" w:line="240" w:lineRule="auto"/>
    </w:pPr>
    <w:rPr>
      <w:rFonts w:ascii="Verdana" w:hAnsi="Verdana"/>
      <w:color w:val="323537" w:themeColor="background2" w:themeShade="40"/>
      <w:sz w:val="20"/>
    </w:rPr>
    <w:tblPr>
      <w:tblStyleRowBandSize w:val="1"/>
      <w:tblStyleColBandSize w:val="1"/>
      <w:tblBorders>
        <w:insideH w:val="single" w:sz="4" w:space="0" w:color="06262D" w:themeColor="text2"/>
      </w:tblBorders>
    </w:tblPr>
    <w:tcPr>
      <w:vAlign w:val="center"/>
    </w:tcPr>
    <w:tblStylePr w:type="firstRow">
      <w:rPr>
        <w:rFonts w:ascii="Verdana" w:hAnsi="Verdana"/>
        <w:sz w:val="20"/>
      </w:rPr>
    </w:tblStylePr>
    <w:tblStylePr w:type="lastRow">
      <w:rPr>
        <w:rFonts w:ascii="Verdana" w:hAnsi="Verdana"/>
        <w:sz w:val="20"/>
      </w:rPr>
    </w:tblStylePr>
    <w:tblStylePr w:type="firstCol">
      <w:rPr>
        <w:rFonts w:ascii="Verdana" w:hAnsi="Verdana"/>
        <w:color w:val="323537" w:themeColor="background2" w:themeShade="40"/>
        <w:sz w:val="20"/>
      </w:rPr>
      <w:tblPr/>
      <w:tcPr>
        <w:shd w:val="clear" w:color="auto" w:fill="F2F2F2" w:themeFill="background1" w:themeFillShade="F2"/>
      </w:tcPr>
    </w:tblStylePr>
    <w:tblStylePr w:type="band1Vert">
      <w:tblPr/>
      <w:tcPr>
        <w:tcBorders>
          <w:insideH w:val="single" w:sz="4" w:space="0" w:color="06262D" w:themeColor="text2"/>
        </w:tcBorders>
      </w:tcPr>
    </w:tblStylePr>
    <w:tblStylePr w:type="band2Vert">
      <w:tblPr/>
      <w:tcPr>
        <w:tcBorders>
          <w:insideH w:val="single" w:sz="4" w:space="0" w:color="06262D" w:themeColor="text2"/>
        </w:tcBorders>
      </w:tcPr>
    </w:tblStylePr>
    <w:tblStylePr w:type="band1Horz">
      <w:tblPr/>
      <w:tcPr>
        <w:tcBorders>
          <w:insideH w:val="single" w:sz="4" w:space="0" w:color="06262D" w:themeColor="text2"/>
        </w:tcBorders>
      </w:tcPr>
    </w:tblStylePr>
    <w:tblStylePr w:type="band2Horz">
      <w:tblPr/>
      <w:tcPr>
        <w:tcBorders>
          <w:insideH w:val="single" w:sz="4" w:space="0" w:color="06262D" w:themeColor="text2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C5E8E"/>
    <w:rPr>
      <w:color w:val="605E5C"/>
      <w:shd w:val="clear" w:color="auto" w:fill="E1DFDD"/>
    </w:rPr>
  </w:style>
  <w:style w:type="character" w:styleId="FootnoteReference">
    <w:name w:val="footnote reference"/>
    <w:uiPriority w:val="99"/>
    <w:unhideWhenUsed/>
    <w:qFormat/>
    <w:rsid w:val="00655BC6"/>
    <w:rPr>
      <w:color w:val="323537" w:themeColor="background2" w:themeShade="40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A37F1"/>
    <w:pPr>
      <w:spacing w:before="0" w:after="0" w:line="240" w:lineRule="auto"/>
    </w:pPr>
    <w:rPr>
      <w:color w:val="646B6E" w:themeColor="background2" w:themeShade="80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37F1"/>
    <w:rPr>
      <w:color w:val="646B6E" w:themeColor="background2" w:themeShade="80"/>
      <w:sz w:val="18"/>
      <w:szCs w:val="18"/>
      <w:lang w:val="fr-FR"/>
    </w:rPr>
  </w:style>
  <w:style w:type="character" w:styleId="EndnoteReference">
    <w:name w:val="endnote reference"/>
    <w:basedOn w:val="FootnoteReference"/>
    <w:uiPriority w:val="99"/>
    <w:unhideWhenUsed/>
    <w:rsid w:val="00655BC6"/>
    <w:rPr>
      <w:color w:val="323537" w:themeColor="background2" w:themeShade="40"/>
      <w:vertAlign w:val="superscript"/>
    </w:rPr>
  </w:style>
  <w:style w:type="paragraph" w:styleId="EndnoteText">
    <w:name w:val="endnote text"/>
    <w:basedOn w:val="FootnoteText"/>
    <w:link w:val="EndnoteTextChar"/>
    <w:uiPriority w:val="99"/>
    <w:unhideWhenUsed/>
    <w:rsid w:val="00655BC6"/>
  </w:style>
  <w:style w:type="character" w:customStyle="1" w:styleId="EndnoteTextChar">
    <w:name w:val="Endnote Text Char"/>
    <w:basedOn w:val="DefaultParagraphFont"/>
    <w:link w:val="EndnoteText"/>
    <w:uiPriority w:val="99"/>
    <w:rsid w:val="00655BC6"/>
    <w:rPr>
      <w:color w:val="646B6E" w:themeColor="background2" w:themeShade="80"/>
      <w:sz w:val="18"/>
      <w:szCs w:val="18"/>
      <w:lang w:val="fr-FR"/>
    </w:rPr>
  </w:style>
  <w:style w:type="table" w:customStyle="1" w:styleId="Style1">
    <w:name w:val="Style1"/>
    <w:basedOn w:val="TableNormal"/>
    <w:uiPriority w:val="99"/>
    <w:rsid w:val="00C831CB"/>
    <w:pPr>
      <w:spacing w:after="0" w:line="240" w:lineRule="auto"/>
    </w:pPr>
    <w:rPr>
      <w:rFonts w:ascii="Verdana" w:hAnsi="Verdana"/>
      <w:color w:val="323537" w:themeColor="background2" w:themeShade="40"/>
      <w:sz w:val="20"/>
    </w:rPr>
    <w:tblPr/>
    <w:tblStylePr w:type="firstRow">
      <w:rPr>
        <w:rFonts w:ascii="Verdana" w:hAnsi="Verdana"/>
        <w:b/>
        <w:i w:val="0"/>
        <w:sz w:val="20"/>
      </w:rPr>
      <w:tblPr/>
      <w:tcPr>
        <w:shd w:val="clear" w:color="auto" w:fill="008D7F" w:themeFill="text1"/>
      </w:tcPr>
    </w:tblStylePr>
    <w:tblStylePr w:type="lastRow">
      <w:rPr>
        <w:rFonts w:ascii="Verdana" w:hAnsi="Verdana"/>
        <w:b w:val="0"/>
        <w:i w:val="0"/>
        <w:sz w:val="20"/>
      </w:rPr>
    </w:tblStylePr>
    <w:tblStylePr w:type="firstCol">
      <w:rPr>
        <w:rFonts w:ascii="Verdana" w:hAnsi="Verdana"/>
        <w:b w:val="0"/>
        <w:i w:val="0"/>
        <w:sz w:val="20"/>
      </w:rPr>
    </w:tblStylePr>
    <w:tblStylePr w:type="lastCol">
      <w:rPr>
        <w:rFonts w:ascii="Verdana" w:hAnsi="Verdana"/>
        <w:b w:val="0"/>
        <w:i w:val="0"/>
        <w:sz w:val="20"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160CBC"/>
    <w:rPr>
      <w:color w:val="40A99F" w:themeColor="followedHyperlink"/>
      <w:u w:val="single"/>
    </w:rPr>
  </w:style>
  <w:style w:type="numbering" w:customStyle="1" w:styleId="Headings">
    <w:name w:val="Headings"/>
    <w:uiPriority w:val="99"/>
    <w:rsid w:val="001D5840"/>
    <w:pPr>
      <w:numPr>
        <w:numId w:val="17"/>
      </w:numPr>
    </w:pPr>
  </w:style>
  <w:style w:type="character" w:styleId="CommentReference">
    <w:name w:val="annotation reference"/>
    <w:uiPriority w:val="99"/>
    <w:unhideWhenUsed/>
    <w:qFormat/>
    <w:rsid w:val="0019236D"/>
    <w:rPr>
      <w:lang w:val="en-US"/>
    </w:rPr>
  </w:style>
  <w:style w:type="paragraph" w:customStyle="1" w:styleId="TableNotes">
    <w:name w:val="Table Notes"/>
    <w:basedOn w:val="Normal"/>
    <w:qFormat/>
    <w:rsid w:val="00AD4405"/>
    <w:pPr>
      <w:spacing w:before="60" w:after="0" w:line="240" w:lineRule="exact"/>
      <w:ind w:left="284" w:hanging="284"/>
    </w:pPr>
    <w:rPr>
      <w:rFonts w:ascii="Verdana" w:hAnsi="Verdana"/>
      <w:color w:val="646B6E" w:themeColor="background2" w:themeShade="80"/>
      <w:sz w:val="18"/>
    </w:rPr>
  </w:style>
  <w:style w:type="paragraph" w:customStyle="1" w:styleId="BodyText1">
    <w:name w:val="Body Text1"/>
    <w:link w:val="BodyText1Char"/>
    <w:qFormat/>
    <w:rsid w:val="00F569AE"/>
    <w:pPr>
      <w:autoSpaceDE w:val="0"/>
      <w:autoSpaceDN w:val="0"/>
      <w:adjustRightInd w:val="0"/>
      <w:spacing w:after="240" w:line="320" w:lineRule="exact"/>
      <w:jc w:val="both"/>
    </w:pPr>
    <w:rPr>
      <w:rFonts w:ascii="Verdana" w:eastAsia="Calibri" w:hAnsi="Verdana" w:cs="Helvetica"/>
      <w:sz w:val="19"/>
      <w:szCs w:val="19"/>
    </w:rPr>
  </w:style>
  <w:style w:type="paragraph" w:customStyle="1" w:styleId="Contact">
    <w:name w:val="Contact"/>
    <w:basedOn w:val="BodyText1"/>
    <w:qFormat/>
    <w:rsid w:val="00F569AE"/>
    <w:pPr>
      <w:spacing w:after="0"/>
    </w:pPr>
    <w:rPr>
      <w:b/>
      <w:bCs/>
      <w:color w:val="003934" w:themeColor="accent1"/>
      <w:sz w:val="22"/>
      <w:szCs w:val="22"/>
    </w:rPr>
  </w:style>
  <w:style w:type="paragraph" w:customStyle="1" w:styleId="GenericHeading">
    <w:name w:val="Generic Heading"/>
    <w:basedOn w:val="BodyText1"/>
    <w:link w:val="GenericHeadingChar"/>
    <w:qFormat/>
    <w:rsid w:val="003F5AE3"/>
    <w:pPr>
      <w:spacing w:after="400" w:line="259" w:lineRule="auto"/>
      <w:jc w:val="left"/>
    </w:pPr>
    <w:rPr>
      <w:b/>
      <w:bCs/>
      <w:color w:val="008D7F" w:themeColor="text1"/>
      <w:sz w:val="52"/>
      <w:szCs w:val="52"/>
    </w:rPr>
  </w:style>
  <w:style w:type="character" w:customStyle="1" w:styleId="BodyText1Char">
    <w:name w:val="Body Text1 Char"/>
    <w:basedOn w:val="DefaultParagraphFont"/>
    <w:link w:val="BodyText1"/>
    <w:rsid w:val="00F569AE"/>
    <w:rPr>
      <w:rFonts w:ascii="Verdana" w:eastAsia="Calibri" w:hAnsi="Verdana" w:cs="Helvetica"/>
      <w:sz w:val="19"/>
      <w:szCs w:val="19"/>
    </w:rPr>
  </w:style>
  <w:style w:type="character" w:customStyle="1" w:styleId="GenericHeadingChar">
    <w:name w:val="Generic Heading Char"/>
    <w:basedOn w:val="BodyText1Char"/>
    <w:link w:val="GenericHeading"/>
    <w:rsid w:val="003F5AE3"/>
    <w:rPr>
      <w:rFonts w:ascii="Verdana" w:eastAsia="Calibri" w:hAnsi="Verdana" w:cs="Helvetica"/>
      <w:b/>
      <w:bCs/>
      <w:color w:val="008D7F" w:themeColor="text1"/>
      <w:sz w:val="52"/>
      <w:szCs w:val="52"/>
    </w:rPr>
  </w:style>
  <w:style w:type="paragraph" w:customStyle="1" w:styleId="TableParagraph">
    <w:name w:val="Table Paragraph"/>
    <w:basedOn w:val="Normal"/>
    <w:uiPriority w:val="1"/>
    <w:qFormat/>
    <w:rsid w:val="005B0908"/>
    <w:pPr>
      <w:widowControl w:val="0"/>
      <w:autoSpaceDE w:val="0"/>
      <w:autoSpaceDN w:val="0"/>
      <w:spacing w:before="0" w:after="0" w:line="186" w:lineRule="exact"/>
      <w:ind w:left="4"/>
    </w:pPr>
    <w:rPr>
      <w:rFonts w:ascii="Arial" w:eastAsia="Arial" w:hAnsi="Arial" w:cs="Arial"/>
      <w:color w:val="auto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A34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343F"/>
    <w:rPr>
      <w:color w:val="323537" w:themeColor="background2" w:themeShade="40"/>
      <w:sz w:val="20"/>
      <w:szCs w:val="20"/>
      <w:lang w:val="fr-FR"/>
    </w:rPr>
  </w:style>
  <w:style w:type="paragraph" w:customStyle="1" w:styleId="Default">
    <w:name w:val="Default"/>
    <w:rsid w:val="00A1541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ermes\AppData\Local\Packages\Microsoft.MicrosoftEdge_8wekyb3d8bbwe\TempState\Downloads\Montetitoli%20Application%20Form%20template%20(1).dotx" TargetMode="External"/></Relationships>
</file>

<file path=word/theme/theme1.xml><?xml version="1.0" encoding="utf-8"?>
<a:theme xmlns:a="http://schemas.openxmlformats.org/drawingml/2006/main" name="Thème Office">
  <a:themeElements>
    <a:clrScheme name="Euronext">
      <a:dk1>
        <a:srgbClr val="008D7F"/>
      </a:dk1>
      <a:lt1>
        <a:srgbClr val="FFFFFF"/>
      </a:lt1>
      <a:dk2>
        <a:srgbClr val="06262D"/>
      </a:dk2>
      <a:lt2>
        <a:srgbClr val="D0D3D4"/>
      </a:lt2>
      <a:accent1>
        <a:srgbClr val="003934"/>
      </a:accent1>
      <a:accent2>
        <a:srgbClr val="00685E"/>
      </a:accent2>
      <a:accent3>
        <a:srgbClr val="009639"/>
      </a:accent3>
      <a:accent4>
        <a:srgbClr val="79D100"/>
      </a:accent4>
      <a:accent5>
        <a:srgbClr val="41B6E6"/>
      </a:accent5>
      <a:accent6>
        <a:srgbClr val="006928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A41C842772C4F9499BAE8C45CF601" ma:contentTypeVersion="7" ma:contentTypeDescription="Create a new document." ma:contentTypeScope="" ma:versionID="8f8aacc3aff205c97778c95848d38037">
  <xsd:schema xmlns:xsd="http://www.w3.org/2001/XMLSchema" xmlns:xs="http://www.w3.org/2001/XMLSchema" xmlns:p="http://schemas.microsoft.com/office/2006/metadata/properties" xmlns:ns2="40a27b09-fbd4-4ce4-b261-fadc64cb0689" targetNamespace="http://schemas.microsoft.com/office/2006/metadata/properties" ma:root="true" ma:fieldsID="cd6a3b5fb289d273a01661a04c8b2d67" ns2:_="">
    <xsd:import namespace="40a27b09-fbd4-4ce4-b261-fadc64cb0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27b09-fbd4-4ce4-b261-fadc64cb0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EC7FF-410D-40B8-A1A2-7F6BC422F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27b09-fbd4-4ce4-b261-fadc64cb0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198E95-E98A-4D58-9708-334B4F6385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EFAC2A-1EB7-476B-96C7-79C5DB0B9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C7C0E9-7F36-46EB-B128-FC3736B9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Montetitoli Application Form template (1)</Template>
  <TotalTime>2</TotalTime>
  <Pages>5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Dermes, Maria</dc:creator>
  <cp:keywords/>
  <dc:description/>
  <cp:lastModifiedBy>Lucia Pacini</cp:lastModifiedBy>
  <cp:revision>2</cp:revision>
  <dcterms:created xsi:type="dcterms:W3CDTF">2022-05-02T07:27:00Z</dcterms:created>
  <dcterms:modified xsi:type="dcterms:W3CDTF">2022-05-02T07:27:00Z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0x0101007B9A41C842772C4F9499BAE8C45CF601</vt:lpwstr>
  </property>
  <property fmtid="{D5CDD505-2E9C-101B-9397-08002B2CF9AE}" pid="3" name="MSIP_Label_53e3acdc-8545-4fe6-9665-5ccd769dd7bb_Enabled">
    <vt:lpwstr>true</vt:lpwstr>
  </property>
  <property fmtid="{D5CDD505-2E9C-101B-9397-08002B2CF9AE}" pid="4" name="MSIP_Label_53e3acdc-8545-4fe6-9665-5ccd769dd7bb_SetDate">
    <vt:lpwstr>2022-05-02T07:25:20Z</vt:lpwstr>
  </property>
  <property fmtid="{D5CDD505-2E9C-101B-9397-08002B2CF9AE}" pid="5" name="MSIP_Label_53e3acdc-8545-4fe6-9665-5ccd769dd7bb_Method">
    <vt:lpwstr>Privileged</vt:lpwstr>
  </property>
  <property fmtid="{D5CDD505-2E9C-101B-9397-08002B2CF9AE}" pid="6" name="MSIP_Label_53e3acdc-8545-4fe6-9665-5ccd769dd7bb_Name">
    <vt:lpwstr>53e3acdc-8545-4fe6-9665-5ccd769dd7bb</vt:lpwstr>
  </property>
  <property fmtid="{D5CDD505-2E9C-101B-9397-08002B2CF9AE}" pid="7" name="MSIP_Label_53e3acdc-8545-4fe6-9665-5ccd769dd7bb_SiteId">
    <vt:lpwstr>315b1ee5-c224-498b-871e-c140611d6d07</vt:lpwstr>
  </property>
  <property fmtid="{D5CDD505-2E9C-101B-9397-08002B2CF9AE}" pid="8" name="MSIP_Label_53e3acdc-8545-4fe6-9665-5ccd769dd7bb_ActionId">
    <vt:lpwstr>80ab2fb0-7a17-4fb7-8dfc-1cd99f8e9098</vt:lpwstr>
  </property>
  <property fmtid="{D5CDD505-2E9C-101B-9397-08002B2CF9AE}" pid="9" name="MSIP_Label_53e3acdc-8545-4fe6-9665-5ccd769dd7bb_ContentBits">
    <vt:lpwstr>0</vt:lpwstr>
  </property>
</Properties>
</file>