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47D8" w14:textId="77777777" w:rsidR="006F68D3" w:rsidRDefault="006F68D3" w:rsidP="006F68D3">
      <w:pPr>
        <w:pStyle w:val="spacingreturntopofpage"/>
      </w:pPr>
    </w:p>
    <w:p w14:paraId="057F0CFA" w14:textId="77777777" w:rsidR="006F68D3" w:rsidRPr="001B791B" w:rsidRDefault="006F68D3" w:rsidP="006F68D3">
      <w:pPr>
        <w:pStyle w:val="spacingreturntopofpage"/>
      </w:pPr>
    </w:p>
    <w:p w14:paraId="76218EAF" w14:textId="21F5068F" w:rsidR="006F68D3" w:rsidRPr="00354BC2" w:rsidRDefault="1D9B57E8" w:rsidP="006F68D3">
      <w:pPr>
        <w:pStyle w:val="ISETitleHeading"/>
        <w:rPr>
          <w:rFonts w:ascii="Calibri" w:hAnsi="Calibri"/>
          <w:b w:val="0"/>
        </w:rPr>
      </w:pPr>
      <w:r w:rsidRPr="6C76E4D1">
        <w:rPr>
          <w:rFonts w:ascii="Calibri" w:hAnsi="Calibri"/>
        </w:rPr>
        <w:t xml:space="preserve">Exempt Issuer </w:t>
      </w:r>
      <w:r w:rsidR="04B854CB" w:rsidRPr="6C76E4D1">
        <w:rPr>
          <w:rFonts w:ascii="Calibri" w:hAnsi="Calibri"/>
        </w:rPr>
        <w:t>Listing Conditions – Debt Security Checklist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6294"/>
      </w:tblGrid>
      <w:tr w:rsidR="006F68D3" w:rsidRPr="00354BC2" w14:paraId="07CD118A" w14:textId="77777777">
        <w:trPr>
          <w:trHeight w:hRule="exact" w:val="397"/>
        </w:trPr>
        <w:tc>
          <w:tcPr>
            <w:tcW w:w="2098" w:type="dxa"/>
            <w:tcBorders>
              <w:top w:val="nil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006BD4CD" w14:textId="77777777" w:rsidR="006F68D3" w:rsidRPr="00354BC2" w:rsidRDefault="006F68D3">
            <w:pPr>
              <w:pStyle w:val="ISEMainbodytext"/>
              <w:rPr>
                <w:rFonts w:ascii="Calibri" w:hAnsi="Calibri"/>
                <w:sz w:val="22"/>
                <w:szCs w:val="22"/>
              </w:rPr>
            </w:pPr>
            <w:permStart w:id="1184373616" w:edGrp="everyone" w:colFirst="1" w:colLast="1"/>
            <w:r w:rsidRPr="00354BC2">
              <w:rPr>
                <w:rFonts w:ascii="Calibri" w:hAnsi="Calibri"/>
                <w:sz w:val="22"/>
                <w:szCs w:val="22"/>
              </w:rPr>
              <w:t>Name of Issuer</w:t>
            </w:r>
          </w:p>
        </w:tc>
        <w:tc>
          <w:tcPr>
            <w:tcW w:w="6294" w:type="dxa"/>
            <w:tcBorders>
              <w:top w:val="nil"/>
              <w:bottom w:val="single" w:sz="4" w:space="0" w:color="2E6D30"/>
            </w:tcBorders>
          </w:tcPr>
          <w:p w14:paraId="43CF6E73" w14:textId="77777777" w:rsidR="006F68D3" w:rsidRPr="00354BC2" w:rsidRDefault="006F68D3">
            <w:pPr>
              <w:pStyle w:val="ISEMainbodytextBold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F68D3" w:rsidRPr="00354BC2" w14:paraId="161DEEFB" w14:textId="77777777">
        <w:trPr>
          <w:trHeight w:hRule="exact" w:val="397"/>
        </w:trPr>
        <w:tc>
          <w:tcPr>
            <w:tcW w:w="2098" w:type="dxa"/>
            <w:tcBorders>
              <w:top w:val="nil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61269F51" w14:textId="77777777" w:rsidR="006F68D3" w:rsidRPr="00354BC2" w:rsidRDefault="006F68D3">
            <w:pPr>
              <w:pStyle w:val="ISEMainbodytext"/>
              <w:rPr>
                <w:rFonts w:ascii="Calibri" w:hAnsi="Calibri"/>
                <w:sz w:val="22"/>
                <w:szCs w:val="22"/>
              </w:rPr>
            </w:pPr>
            <w:permStart w:id="1552354236" w:edGrp="everyone" w:colFirst="1" w:colLast="1"/>
            <w:permEnd w:id="1184373616"/>
            <w:r w:rsidRPr="00354BC2">
              <w:rPr>
                <w:rFonts w:ascii="Calibri" w:hAnsi="Calibri"/>
                <w:sz w:val="22"/>
                <w:szCs w:val="22"/>
                <w:lang w:val="en-US"/>
              </w:rPr>
              <w:t>Name of Security</w:t>
            </w:r>
          </w:p>
        </w:tc>
        <w:tc>
          <w:tcPr>
            <w:tcW w:w="6294" w:type="dxa"/>
            <w:tcBorders>
              <w:top w:val="nil"/>
              <w:bottom w:val="single" w:sz="4" w:space="0" w:color="2E6D30"/>
            </w:tcBorders>
          </w:tcPr>
          <w:p w14:paraId="21BACB82" w14:textId="77777777" w:rsidR="006F68D3" w:rsidRPr="00354BC2" w:rsidRDefault="006F68D3">
            <w:pPr>
              <w:pStyle w:val="ISEMainbodytextBold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F68D3" w:rsidRPr="00354BC2" w14:paraId="39E4D390" w14:textId="77777777">
        <w:trPr>
          <w:trHeight w:hRule="exact" w:val="397"/>
        </w:trPr>
        <w:tc>
          <w:tcPr>
            <w:tcW w:w="2098" w:type="dxa"/>
            <w:tcBorders>
              <w:top w:val="nil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1565C1DE" w14:textId="77777777" w:rsidR="006F68D3" w:rsidRPr="00354BC2" w:rsidRDefault="006F68D3">
            <w:pPr>
              <w:pStyle w:val="ISEMainbodytext"/>
              <w:rPr>
                <w:rFonts w:ascii="Calibri" w:hAnsi="Calibri"/>
                <w:sz w:val="22"/>
                <w:szCs w:val="22"/>
              </w:rPr>
            </w:pPr>
            <w:permStart w:id="729833555" w:edGrp="everyone" w:colFirst="1" w:colLast="1"/>
            <w:permEnd w:id="1552354236"/>
            <w:r w:rsidRPr="00354BC2">
              <w:rPr>
                <w:rFonts w:ascii="Calibri" w:hAnsi="Calibri"/>
                <w:sz w:val="22"/>
                <w:szCs w:val="22"/>
                <w:lang w:val="en-US"/>
              </w:rPr>
              <w:t>Name of Listing Agent</w:t>
            </w:r>
          </w:p>
        </w:tc>
        <w:tc>
          <w:tcPr>
            <w:tcW w:w="6294" w:type="dxa"/>
            <w:tcBorders>
              <w:top w:val="nil"/>
              <w:bottom w:val="single" w:sz="4" w:space="0" w:color="2E6D30"/>
            </w:tcBorders>
          </w:tcPr>
          <w:p w14:paraId="7BCB1B57" w14:textId="77777777" w:rsidR="006F68D3" w:rsidRPr="00354BC2" w:rsidRDefault="006F68D3">
            <w:pPr>
              <w:pStyle w:val="ISEMainbodytextBold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F68D3" w:rsidRPr="00354BC2" w14:paraId="2F0CAB57" w14:textId="77777777">
        <w:trPr>
          <w:trHeight w:hRule="exact" w:val="397"/>
        </w:trPr>
        <w:tc>
          <w:tcPr>
            <w:tcW w:w="2098" w:type="dxa"/>
            <w:tcBorders>
              <w:top w:val="single" w:sz="4" w:space="0" w:color="2E6D30"/>
              <w:bottom w:val="nil"/>
            </w:tcBorders>
            <w:tcMar>
              <w:left w:w="0" w:type="dxa"/>
              <w:right w:w="0" w:type="dxa"/>
            </w:tcMar>
          </w:tcPr>
          <w:p w14:paraId="1A951800" w14:textId="77777777" w:rsidR="006F68D3" w:rsidRPr="00354BC2" w:rsidRDefault="006F68D3">
            <w:pPr>
              <w:pStyle w:val="ISEMainbodytext"/>
              <w:rPr>
                <w:rFonts w:ascii="Calibri" w:hAnsi="Calibri"/>
                <w:sz w:val="22"/>
                <w:szCs w:val="22"/>
              </w:rPr>
            </w:pPr>
            <w:permStart w:id="1193479837" w:edGrp="everyone" w:colFirst="1" w:colLast="1"/>
            <w:permEnd w:id="729833555"/>
            <w:r w:rsidRPr="00354BC2">
              <w:rPr>
                <w:rFonts w:ascii="Calibri" w:hAnsi="Calibri"/>
                <w:sz w:val="22"/>
                <w:szCs w:val="22"/>
                <w:lang w:val="en-US"/>
              </w:rPr>
              <w:t>Date submitted</w:t>
            </w:r>
          </w:p>
        </w:tc>
        <w:bookmarkStart w:id="0" w:name="Text1"/>
        <w:tc>
          <w:tcPr>
            <w:tcW w:w="6294" w:type="dxa"/>
            <w:tcBorders>
              <w:top w:val="single" w:sz="4" w:space="0" w:color="2E6D30"/>
              <w:bottom w:val="nil"/>
            </w:tcBorders>
          </w:tcPr>
          <w:p w14:paraId="64C685EC" w14:textId="77777777" w:rsidR="006F68D3" w:rsidRPr="00354BC2" w:rsidRDefault="006F68D3">
            <w:pPr>
              <w:pStyle w:val="ISEMainbodytextBold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6F68D3" w:rsidRPr="00354BC2" w14:paraId="2BCD3C90" w14:textId="77777777">
        <w:trPr>
          <w:trHeight w:hRule="exact" w:val="408"/>
        </w:trPr>
        <w:tc>
          <w:tcPr>
            <w:tcW w:w="8392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14160512" w14:textId="77777777" w:rsidR="006F68D3" w:rsidRPr="00354BC2" w:rsidRDefault="006F68D3">
            <w:pPr>
              <w:pStyle w:val="ISESubheading"/>
              <w:rPr>
                <w:rFonts w:ascii="Calibri" w:hAnsi="Calibri"/>
                <w:sz w:val="22"/>
                <w:szCs w:val="22"/>
              </w:rPr>
            </w:pPr>
            <w:permStart w:id="2137085967" w:edGrp="everyone" w:colFirst="0" w:colLast="0"/>
            <w:permEnd w:id="1193479837"/>
          </w:p>
        </w:tc>
      </w:tr>
      <w:permEnd w:id="2137085967"/>
    </w:tbl>
    <w:p w14:paraId="7B991C8D" w14:textId="77777777" w:rsidR="006F68D3" w:rsidRPr="00D96F6D" w:rsidRDefault="006F68D3" w:rsidP="006F68D3">
      <w:pPr>
        <w:pStyle w:val="ISEMainbodytext"/>
        <w:rPr>
          <w:sz w:val="20"/>
          <w:szCs w:val="20"/>
        </w:rPr>
      </w:pPr>
    </w:p>
    <w:tbl>
      <w:tblPr>
        <w:tblW w:w="14601" w:type="dxa"/>
        <w:tblBorders>
          <w:bottom w:val="single" w:sz="4" w:space="0" w:color="auto"/>
          <w:insideH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134"/>
        <w:gridCol w:w="4253"/>
        <w:gridCol w:w="850"/>
        <w:gridCol w:w="2268"/>
        <w:gridCol w:w="6096"/>
      </w:tblGrid>
      <w:tr w:rsidR="00EE4410" w:rsidRPr="00354BC2" w14:paraId="26A1FC87" w14:textId="6012BE1B" w:rsidTr="00EE4410">
        <w:trPr>
          <w:trHeight w:val="397"/>
          <w:tblHeader/>
        </w:trPr>
        <w:tc>
          <w:tcPr>
            <w:tcW w:w="1134" w:type="dxa"/>
            <w:tcBorders>
              <w:top w:val="nil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3BE94EED" w14:textId="77777777" w:rsidR="00EE4410" w:rsidRPr="00354BC2" w:rsidRDefault="00EE4410">
            <w:pPr>
              <w:pStyle w:val="ISETableColumnHeading"/>
              <w:rPr>
                <w:rFonts w:ascii="Calibri" w:hAnsi="Calibri"/>
                <w:sz w:val="22"/>
                <w:szCs w:val="22"/>
              </w:rPr>
            </w:pPr>
            <w:permStart w:id="289213517" w:edGrp="everyone" w:colFirst="2" w:colLast="2"/>
            <w:permStart w:id="1719863295" w:edGrp="everyone" w:colFirst="3" w:colLast="3"/>
            <w:r w:rsidRPr="00354BC2">
              <w:rPr>
                <w:rFonts w:ascii="Calibri" w:hAnsi="Calibri"/>
                <w:sz w:val="22"/>
                <w:szCs w:val="22"/>
              </w:rPr>
              <w:t>Listing Rule</w:t>
            </w:r>
          </w:p>
        </w:tc>
        <w:tc>
          <w:tcPr>
            <w:tcW w:w="4253" w:type="dxa"/>
            <w:tcBorders>
              <w:top w:val="nil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00859DC3" w14:textId="77777777" w:rsidR="00EE4410" w:rsidRPr="00354BC2" w:rsidRDefault="00EE4410">
            <w:pPr>
              <w:pStyle w:val="ISETableColumnHeading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t>Requirement</w:t>
            </w:r>
          </w:p>
        </w:tc>
        <w:tc>
          <w:tcPr>
            <w:tcW w:w="850" w:type="dxa"/>
            <w:tcBorders>
              <w:top w:val="nil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2101F624" w14:textId="77777777" w:rsidR="00EE4410" w:rsidRPr="00354BC2" w:rsidRDefault="00EE4410">
            <w:pPr>
              <w:pStyle w:val="ISETableColumnHeading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t>Page</w:t>
            </w:r>
          </w:p>
        </w:tc>
        <w:tc>
          <w:tcPr>
            <w:tcW w:w="2268" w:type="dxa"/>
            <w:tcBorders>
              <w:top w:val="nil"/>
              <w:left w:val="single" w:sz="4" w:space="0" w:color="2E6D30"/>
              <w:bottom w:val="single" w:sz="4" w:space="0" w:color="2E6D30"/>
            </w:tcBorders>
          </w:tcPr>
          <w:p w14:paraId="634C94AD" w14:textId="77777777" w:rsidR="00EE4410" w:rsidRPr="00354BC2" w:rsidRDefault="00EE4410">
            <w:pPr>
              <w:pStyle w:val="ISETableColumnHeading"/>
              <w:rPr>
                <w:rFonts w:ascii="Calibri" w:hAnsi="Calibri"/>
                <w:sz w:val="22"/>
                <w:szCs w:val="22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t xml:space="preserve">Comment </w:t>
            </w:r>
            <w:r w:rsidRPr="00354BC2">
              <w:rPr>
                <w:rFonts w:ascii="Calibri" w:hAnsi="Calibri"/>
                <w:sz w:val="22"/>
                <w:szCs w:val="22"/>
              </w:rPr>
              <w:br/>
              <w:t>(where applicable)</w:t>
            </w:r>
          </w:p>
        </w:tc>
        <w:tc>
          <w:tcPr>
            <w:tcW w:w="6096" w:type="dxa"/>
            <w:tcBorders>
              <w:top w:val="nil"/>
              <w:left w:val="single" w:sz="4" w:space="0" w:color="2E6D30"/>
              <w:bottom w:val="single" w:sz="4" w:space="0" w:color="2E6D30"/>
            </w:tcBorders>
          </w:tcPr>
          <w:p w14:paraId="4A13FE14" w14:textId="77777777" w:rsidR="00EE4410" w:rsidRPr="00354BC2" w:rsidRDefault="00EE4410">
            <w:pPr>
              <w:pStyle w:val="ISETableColumnHeading"/>
              <w:rPr>
                <w:rFonts w:ascii="Calibri" w:hAnsi="Calibri"/>
                <w:sz w:val="22"/>
                <w:szCs w:val="22"/>
              </w:rPr>
            </w:pPr>
          </w:p>
        </w:tc>
      </w:tr>
      <w:tr w:rsidR="00EE4410" w:rsidRPr="00354BC2" w14:paraId="04F4058E" w14:textId="05D197CD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223E0F43" w14:textId="77777777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permStart w:id="940247561" w:edGrp="everyone" w:colFirst="2" w:colLast="2"/>
            <w:permStart w:id="622218699" w:edGrp="everyone" w:colFirst="3" w:colLast="3"/>
            <w:permEnd w:id="289213517"/>
            <w:permEnd w:id="1719863295"/>
          </w:p>
          <w:p w14:paraId="17FCE1C9" w14:textId="3D0A48E6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37B9AE8E" w14:textId="645F236C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1.5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696A4FB5" w14:textId="4D9E170C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D016D89" w14:textId="08B105A8" w:rsidR="00EE4410" w:rsidRPr="00145A3C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 xml:space="preserve">An issuer must be duly incorporated or validly established according to the relevant laws of its place of incorporation, and be operating in conformity with its constitutive documents. </w:t>
            </w:r>
          </w:p>
          <w:p w14:paraId="2E80AF97" w14:textId="77777777" w:rsidR="00EE4410" w:rsidRPr="006F68D3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19DD0FB8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0B0D3D8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Annotate to Issuer’s incorporation details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4B94FDD" w14:textId="77777777" w:rsidR="00EE4410" w:rsidRPr="1587296C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6D460B6C" w14:textId="23FBBE7A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2085D1FC" w14:textId="1D7C02B0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permStart w:id="1049047087" w:edGrp="everyone" w:colFirst="2" w:colLast="2"/>
            <w:permStart w:id="239825370" w:edGrp="everyone" w:colFirst="3" w:colLast="3"/>
            <w:permEnd w:id="940247561"/>
            <w:permEnd w:id="622218699"/>
            <w:r w:rsidRPr="1587296C">
              <w:rPr>
                <w:rFonts w:ascii="Verdana" w:eastAsia="Verdana" w:hAnsi="Verdana" w:cs="Verdana"/>
                <w:sz w:val="20"/>
                <w:szCs w:val="20"/>
              </w:rPr>
              <w:t>1.6</w:t>
            </w:r>
          </w:p>
          <w:p w14:paraId="48D56944" w14:textId="7E70F008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7B246918" w14:textId="15180B45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The securities to be listed must conform with the law of an issuer’s place of incorporation, be duly authorised according to the requirements of an issuer’s constitutive </w:t>
            </w:r>
          </w:p>
          <w:p w14:paraId="75F377EE" w14:textId="5E17D068" w:rsidR="00EE4410" w:rsidRPr="00354BC2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documents and have the necessary statutory or other consents. </w:t>
            </w: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184CCDEA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5844593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Annotate to authorisation of issue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0BC71D00" w14:textId="77777777" w:rsidR="00EE4410" w:rsidRPr="1587296C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1EA2749C" w14:textId="42D15E30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333124EC" w14:textId="276C0525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permStart w:id="1747406481" w:edGrp="everyone" w:colFirst="2" w:colLast="2"/>
            <w:permStart w:id="2104719964" w:edGrp="everyone" w:colFirst="3" w:colLast="3"/>
            <w:permStart w:id="1487960964" w:edGrp="everyone" w:colFirst="4" w:colLast="4"/>
            <w:permEnd w:id="1049047087"/>
            <w:permEnd w:id="239825370"/>
            <w:r w:rsidRPr="1587296C">
              <w:rPr>
                <w:rFonts w:ascii="Verdana" w:eastAsia="Verdana" w:hAnsi="Verdana" w:cs="Verdana"/>
                <w:sz w:val="20"/>
                <w:szCs w:val="20"/>
              </w:rPr>
              <w:t>1.8</w:t>
            </w:r>
          </w:p>
          <w:p w14:paraId="7F6240C8" w14:textId="17707EAB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775C2AB2" w14:textId="0AD114E9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To be Admitted to Listing, securities must be Admitted or proposed to be admitted to trading on GEM</w:t>
            </w:r>
          </w:p>
          <w:p w14:paraId="25DEDA30" w14:textId="77777777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1F2B53A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671F4803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00354B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4BC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54BC2">
              <w:rPr>
                <w:rFonts w:ascii="Calibri" w:hAnsi="Calibri"/>
                <w:sz w:val="22"/>
                <w:szCs w:val="22"/>
              </w:rPr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eastAsia="MS Mincho" w:hAnsi="Calibri"/>
                <w:sz w:val="22"/>
                <w:szCs w:val="22"/>
              </w:rPr>
              <w:t> </w:t>
            </w:r>
            <w:r w:rsidRPr="00354BC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361A820B" w14:textId="6568D96D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Annotate to application statement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75173D30" w14:textId="77777777" w:rsidR="00EE4410" w:rsidRPr="1587296C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14:paraId="6BF670EB" w14:textId="3C0E5A19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5A02FD00" w14:textId="55968D67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1.9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3D77A292" w14:textId="355E7A6D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The securities to be listed must be freely transferable and, in the case of transferable securities, are freely negotiable.</w:t>
            </w:r>
          </w:p>
          <w:p w14:paraId="2976F983" w14:textId="3A739868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0729AB9A" w14:textId="10E0C1BE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D754E76" w14:textId="77777777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Confirm that securities are freely transferable and/or annotate to transferability of securities.</w:t>
            </w:r>
          </w:p>
          <w:p w14:paraId="532F9B32" w14:textId="7BE9BE69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0DA3483A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4410" w14:paraId="31F43143" w14:textId="06AECAEA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616D0BAA" w14:textId="79FACC1A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7F144682" w14:textId="77777777" w:rsidR="00EE4410" w:rsidRDefault="00EE4410" w:rsidP="1587296C">
            <w:pPr>
              <w:pStyle w:val="ISEIndentedL1MainBodytext"/>
              <w:spacing w:line="300" w:lineRule="exact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The Issuer shall apply for admission to trading of all its Securities of the same class issued at the time of the application or proposed to be issued.</w:t>
            </w:r>
          </w:p>
          <w:p w14:paraId="293C97A2" w14:textId="1D546128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48B50418" w14:textId="32E8F4C1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08246133" w14:textId="77777777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Annotate to application statement</w:t>
            </w:r>
          </w:p>
          <w:p w14:paraId="3914EB83" w14:textId="58E14B4F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7AAB2415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14:paraId="5AED88BD" w14:textId="10459547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04DA2D18" w14:textId="41BB5E36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1.12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1B894636" w14:textId="1DA7402F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Except where securities of the same class are already listed, the expected aggregate market value of the securities to be listed must be at least €200,000 (except that there is no minimum limit in the case of tap issues where the amount of the securities is not fixed). Euronext Dublin may admit securities of a lower value if satisfied that there will be an adequate market for the securities concerned.</w:t>
            </w:r>
          </w:p>
          <w:p w14:paraId="76876DBE" w14:textId="547B8840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03E3288F" w14:textId="717700AA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31377375" w14:textId="5795D284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  <w:lang w:val="en-US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  <w:lang w:val="en-US"/>
              </w:rPr>
              <w:t>Annotate to amount of securities or confirm if programme issuing final terms.</w:t>
            </w:r>
          </w:p>
          <w:p w14:paraId="5651F231" w14:textId="5A2377CD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87C85E8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  <w:lang w:val="en-US"/>
              </w:rPr>
            </w:pPr>
          </w:p>
        </w:tc>
      </w:tr>
      <w:permEnd w:id="1747406481"/>
      <w:permEnd w:id="2104719964"/>
      <w:permEnd w:id="1487960964"/>
      <w:tr w:rsidR="00EE4410" w14:paraId="2E4374CA" w14:textId="03B181DB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42F5A1BA" w14:textId="11830A8B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1.15 and 1.16</w:t>
            </w:r>
          </w:p>
          <w:p w14:paraId="3281225C" w14:textId="5F32349E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1949D72A" w14:textId="6D98A6F4" w:rsidR="00EE4410" w:rsidRDefault="00EE4410" w:rsidP="1587296C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  <w:t>Securities must be capable of being traded in a fair, orderly, efficient and transparent manner and must be eligible for electronic settlement</w:t>
            </w:r>
          </w:p>
          <w:p w14:paraId="73CC7F65" w14:textId="3673277E" w:rsidR="00EE4410" w:rsidRDefault="00EE4410" w:rsidP="1587296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67DE3385" w14:textId="231F1DAB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[    ]</w:t>
            </w: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4EC5CA12" w14:textId="5FDAE21F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[Confirmation or annotate to settlement procedures.]</w:t>
            </w:r>
          </w:p>
          <w:p w14:paraId="13FEEB24" w14:textId="1D917888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4BCF5F30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087463F5" w14:textId="11E84626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596047BB" w14:textId="77777777" w:rsidR="00EE4410" w:rsidRPr="00F7759C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permStart w:id="451549279" w:edGrp="everyone" w:colFirst="2" w:colLast="2"/>
            <w:permStart w:id="185223005" w:edGrp="everyone" w:colFirst="3" w:colLast="3"/>
          </w:p>
          <w:p w14:paraId="0F5C7B43" w14:textId="19875E0D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DACC093" w14:textId="35FA241B" w:rsidR="00EE4410" w:rsidRPr="00F7759C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</w:rPr>
              <w:t>1.17 and 1.18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4764B9F8" w14:textId="159CC890" w:rsidR="00EE4410" w:rsidRPr="00F7759C" w:rsidRDefault="00EE4410" w:rsidP="1587296C">
            <w:pPr>
              <w:widowControl w:val="0"/>
              <w:rPr>
                <w:rFonts w:ascii="Verdana" w:eastAsia="Verdana" w:hAnsi="Verdana" w:cs="Verdana"/>
                <w:color w:val="000000"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 w:eastAsia="en-GB"/>
              </w:rPr>
              <w:t>Upon admission to trading and for as long as the Securities are admitted to listing and trading, securities must have a corresponding International Securities Identification Number (ISIN) as well as an active LEI pertaining to the Issuer.</w:t>
            </w: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7E3F2E84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8E86C79" w14:textId="77777777" w:rsidR="00EE4410" w:rsidRPr="00354BC2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Annotate to the ISIN code and confirm LEI assignment.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16D7DEE6" w14:textId="77777777" w:rsidR="00EE4410" w:rsidRPr="1587296C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5071D49D" w14:textId="69012B6F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1FBDD8C0" w14:textId="47B0F561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permStart w:id="756943973" w:edGrp="everyone"/>
            <w:permStart w:id="210534191" w:edGrp="everyone" w:colFirst="2" w:colLast="2"/>
            <w:permStart w:id="622926099" w:edGrp="everyone" w:colFirst="3" w:colLast="3"/>
            <w:permStart w:id="1429150573" w:edGrp="everyone" w:colFirst="4" w:colLast="4"/>
            <w:permEnd w:id="451549279"/>
            <w:permEnd w:id="185223005"/>
            <w:permEnd w:id="756943973"/>
            <w:permEnd w:id="210534191"/>
            <w:permEnd w:id="622926099"/>
            <w:permEnd w:id="1429150573"/>
          </w:p>
          <w:p w14:paraId="0A58BA39" w14:textId="2C1683C8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1.19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07C689D6" w14:textId="77777777" w:rsidR="00EE4410" w:rsidRPr="00C85639" w:rsidRDefault="00EE4410" w:rsidP="1587296C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  <w:t>To be admitted to trading, securities must be traded in a currency recognised by Euronext Dublin.</w:t>
            </w:r>
          </w:p>
          <w:p w14:paraId="08ECC7CB" w14:textId="77777777" w:rsidR="00EE4410" w:rsidRPr="0045311A" w:rsidRDefault="00EE4410" w:rsidP="1587296C">
            <w:pPr>
              <w:widowControl w:val="0"/>
              <w:ind w:left="993" w:hanging="993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7EB97B3A" w14:textId="77777777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2CB96106" w14:textId="0B863CB7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[</w:t>
            </w: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  <w:shd w:val="clear" w:color="auto" w:fill="F2F2F2" w:themeFill="background1" w:themeFillShade="F2"/>
              </w:rPr>
              <w:t>Annotate]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6CEC2ABF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6595B898" w14:textId="75A77D56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06791285" w14:textId="5B022327" w:rsidR="00EE4410" w:rsidRPr="0041486A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1.30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4B19B730" w14:textId="77777777" w:rsidR="00EE4410" w:rsidRDefault="00EE4410" w:rsidP="1587296C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  <w:t xml:space="preserve">Where securities admitted to listing and trading on GEM are made available to retail investors, the following statement must be included in the listing particulars: </w:t>
            </w:r>
          </w:p>
          <w:p w14:paraId="06651122" w14:textId="45077B80" w:rsidR="00EE4410" w:rsidRPr="006A7A51" w:rsidRDefault="00EE4410" w:rsidP="1587296C">
            <w:pPr>
              <w:widowControl w:val="0"/>
              <w:rPr>
                <w:rFonts w:ascii="Verdana" w:eastAsia="Verdana" w:hAnsi="Verdana" w:cs="Verdana"/>
                <w:i/>
                <w:iCs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i/>
                <w:iCs/>
                <w:sz w:val="20"/>
                <w:szCs w:val="20"/>
                <w:lang w:val="en-GB" w:eastAsia="en-GB"/>
              </w:rPr>
              <w:t>“Issuers on GEM, a multilateral trading facility (MTF), are not subject to the same rules as issuers on a regulated market. The risk in investing in debt securities on GEM may therefore be higher than investing in debt securities listed on a regulated market. Investors should take this into account when making investment decisions”</w:t>
            </w:r>
          </w:p>
          <w:p w14:paraId="6DC826FF" w14:textId="77777777" w:rsidR="00EE4410" w:rsidRPr="0041486A" w:rsidRDefault="00EE4410" w:rsidP="1587296C">
            <w:pPr>
              <w:widowControl w:val="0"/>
              <w:ind w:left="993" w:hanging="993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328CE4B2" w14:textId="77777777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622E5568" w14:textId="0BF7E8BB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[</w:t>
            </w: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  <w:shd w:val="clear" w:color="auto" w:fill="F2F2F2" w:themeFill="background1" w:themeFillShade="F2"/>
              </w:rPr>
              <w:t>Annotate]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35803285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  <w:tr w:rsidR="00EE4410" w:rsidRPr="00354BC2" w14:paraId="33792E01" w14:textId="707FCD8F" w:rsidTr="00EE4410">
        <w:trPr>
          <w:trHeight w:val="397"/>
        </w:trPr>
        <w:tc>
          <w:tcPr>
            <w:tcW w:w="1134" w:type="dxa"/>
            <w:tcBorders>
              <w:top w:val="single" w:sz="4" w:space="0" w:color="2E6D30"/>
              <w:bottom w:val="single" w:sz="4" w:space="0" w:color="2E6D30"/>
              <w:right w:val="single" w:sz="4" w:space="0" w:color="2E6D30"/>
            </w:tcBorders>
            <w:tcMar>
              <w:left w:w="0" w:type="dxa"/>
              <w:right w:w="0" w:type="dxa"/>
            </w:tcMar>
          </w:tcPr>
          <w:p w14:paraId="445573B2" w14:textId="039AEF1C" w:rsidR="00EE4410" w:rsidRDefault="00EE4410" w:rsidP="1587296C">
            <w:pPr>
              <w:pStyle w:val="Defaul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1.31</w:t>
            </w:r>
          </w:p>
        </w:tc>
        <w:tc>
          <w:tcPr>
            <w:tcW w:w="4253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1D443E12" w14:textId="4411F49F" w:rsidR="00EE4410" w:rsidRPr="0045311A" w:rsidRDefault="00EE4410" w:rsidP="1587296C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</w:pPr>
            <w:r w:rsidRPr="1587296C"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  <w:t xml:space="preserve">Issuers must make it clear in the listing particulars that they have complied with the product governance </w:t>
            </w:r>
            <w:r w:rsidRPr="1587296C">
              <w:rPr>
                <w:rFonts w:ascii="Verdana" w:eastAsia="Verdana" w:hAnsi="Verdana" w:cs="Verdana"/>
                <w:sz w:val="20"/>
                <w:szCs w:val="20"/>
                <w:lang w:val="en-GB" w:eastAsia="en-GB"/>
              </w:rPr>
              <w:lastRenderedPageBreak/>
              <w:t>requirements as set out in Directive 2014/65/EU, as amended outlining the target market assessment in respect of the securities and which channels for distribution of the securities are appropriate.</w:t>
            </w:r>
          </w:p>
        </w:tc>
        <w:tc>
          <w:tcPr>
            <w:tcW w:w="850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  <w:right w:val="single" w:sz="4" w:space="0" w:color="2E6D30"/>
            </w:tcBorders>
          </w:tcPr>
          <w:p w14:paraId="5E0DFA2D" w14:textId="77777777" w:rsidR="00EE4410" w:rsidRDefault="00EE4410" w:rsidP="1587296C">
            <w:pPr>
              <w:pStyle w:val="Defaul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59436EAE" w14:textId="2F407BED" w:rsidR="00EE4410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</w:rPr>
              <w:t>[</w:t>
            </w:r>
            <w:r w:rsidRPr="1587296C">
              <w:rPr>
                <w:rFonts w:ascii="Verdana" w:eastAsia="Verdana" w:hAnsi="Verdana" w:cs="Verdana"/>
                <w:color w:val="auto"/>
                <w:sz w:val="20"/>
                <w:szCs w:val="20"/>
                <w:shd w:val="clear" w:color="auto" w:fill="F2F2F2" w:themeFill="background1" w:themeFillShade="F2"/>
              </w:rPr>
              <w:t>Confirmation.]</w:t>
            </w:r>
          </w:p>
        </w:tc>
        <w:tc>
          <w:tcPr>
            <w:tcW w:w="6096" w:type="dxa"/>
            <w:tcBorders>
              <w:top w:val="single" w:sz="4" w:space="0" w:color="2E6D30"/>
              <w:left w:val="single" w:sz="4" w:space="0" w:color="2E6D30"/>
              <w:bottom w:val="single" w:sz="4" w:space="0" w:color="2E6D30"/>
            </w:tcBorders>
          </w:tcPr>
          <w:p w14:paraId="71FDD04C" w14:textId="77777777" w:rsidR="00EE4410" w:rsidRPr="1587296C" w:rsidRDefault="00EE4410" w:rsidP="1587296C">
            <w:pPr>
              <w:pStyle w:val="Default"/>
              <w:spacing w:line="300" w:lineRule="exact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</w:tr>
    </w:tbl>
    <w:p w14:paraId="3C3863BC" w14:textId="77777777" w:rsidR="006F68D3" w:rsidRPr="00D96F6D" w:rsidRDefault="006F68D3" w:rsidP="006F68D3">
      <w:pPr>
        <w:pStyle w:val="spacingreturntopofpage"/>
        <w:tabs>
          <w:tab w:val="left" w:pos="3192"/>
        </w:tabs>
      </w:pPr>
    </w:p>
    <w:sectPr w:rsidR="006F68D3" w:rsidRPr="00D96F6D" w:rsidSect="00DB2AB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907" w:bottom="1134" w:left="124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B3F5" w14:textId="77777777" w:rsidR="00DB2AB3" w:rsidRDefault="00DB2AB3">
      <w:r>
        <w:separator/>
      </w:r>
    </w:p>
  </w:endnote>
  <w:endnote w:type="continuationSeparator" w:id="0">
    <w:p w14:paraId="3FB06993" w14:textId="77777777" w:rsidR="00DB2AB3" w:rsidRDefault="00DB2AB3">
      <w:r>
        <w:continuationSeparator/>
      </w:r>
    </w:p>
  </w:endnote>
  <w:endnote w:type="continuationNotice" w:id="1">
    <w:p w14:paraId="3774C99F" w14:textId="77777777" w:rsidR="00DB2AB3" w:rsidRDefault="00DB2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E875" w14:textId="6E11F202" w:rsidR="00D200F4" w:rsidRDefault="00D200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7E1FED" wp14:editId="4447FF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159166622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41000" w14:textId="1256A2B9" w:rsidR="00D200F4" w:rsidRPr="00D200F4" w:rsidRDefault="00D200F4" w:rsidP="00D200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D200F4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E1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2341000" w14:textId="1256A2B9" w:rsidR="00D200F4" w:rsidRPr="00D200F4" w:rsidRDefault="00D200F4" w:rsidP="00D200F4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D200F4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2044" w14:textId="201EB5D9" w:rsidR="00E82FE7" w:rsidRPr="00354BC2" w:rsidRDefault="00D200F4">
    <w:pPr>
      <w:pStyle w:val="ISEFooterGreen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533097E" wp14:editId="38F0D0D1">
              <wp:simplePos x="791308" y="700746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854798611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27DF1" w14:textId="025658E7" w:rsidR="00D200F4" w:rsidRPr="00D200F4" w:rsidRDefault="00D200F4" w:rsidP="00D200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D200F4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309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B727DF1" w14:textId="025658E7" w:rsidR="00D200F4" w:rsidRPr="00D200F4" w:rsidRDefault="00D200F4" w:rsidP="00D200F4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D200F4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8D3" w:rsidRPr="00354BC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4F50D03" wp14:editId="3800FF30">
              <wp:simplePos x="0" y="0"/>
              <wp:positionH relativeFrom="page">
                <wp:posOffset>6353810</wp:posOffset>
              </wp:positionH>
              <wp:positionV relativeFrom="page">
                <wp:posOffset>10203180</wp:posOffset>
              </wp:positionV>
              <wp:extent cx="504190" cy="360045"/>
              <wp:effectExtent l="63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9B4C2" w14:textId="77777777" w:rsidR="00E82FE7" w:rsidRPr="003170E2" w:rsidRDefault="00E42368">
                          <w:pPr>
                            <w:pStyle w:val="ISEPagenumber"/>
                            <w:rPr>
                              <w:b w:val="0"/>
                            </w:rPr>
                          </w:pPr>
                          <w:r w:rsidRPr="00B304F4">
                            <w:rPr>
                              <w:color w:val="auto"/>
                            </w:rPr>
                            <w:fldChar w:fldCharType="begin"/>
                          </w:r>
                          <w:r w:rsidRPr="00B304F4">
                            <w:rPr>
                              <w:color w:val="auto"/>
                            </w:rPr>
                            <w:instrText xml:space="preserve"> PAGE </w:instrText>
                          </w:r>
                          <w:r w:rsidRPr="00B304F4"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auto"/>
                            </w:rPr>
                            <w:t>8</w:t>
                          </w:r>
                          <w:r w:rsidRPr="00B304F4">
                            <w:rPr>
                              <w:color w:val="auto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3170E2">
                            <w:rPr>
                              <w:b w:val="0"/>
                            </w:rPr>
                            <w:t xml:space="preserve">of </w:t>
                          </w:r>
                          <w:r w:rsidRPr="003170E2">
                            <w:rPr>
                              <w:b w:val="0"/>
                            </w:rPr>
                            <w:fldChar w:fldCharType="begin"/>
                          </w:r>
                          <w:r w:rsidRPr="003170E2">
                            <w:rPr>
                              <w:b w:val="0"/>
                            </w:rPr>
                            <w:instrText xml:space="preserve"> NUMPAGES </w:instrText>
                          </w:r>
                          <w:r w:rsidRPr="003170E2">
                            <w:rPr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noProof/>
                            </w:rPr>
                            <w:t>8</w:t>
                          </w:r>
                          <w:r w:rsidRPr="003170E2"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50D03" id="_x0000_s1028" type="#_x0000_t202" style="position:absolute;margin-left:500.3pt;margin-top:803.4pt;width:39.7pt;height:28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" filled="f" stroked="f">
              <v:textbox inset="0,0,0,0">
                <w:txbxContent>
                  <w:p w14:paraId="7879B4C2" w14:textId="77777777" w:rsidR="00E82FE7" w:rsidRPr="003170E2" w:rsidRDefault="00E42368">
                    <w:pPr>
                      <w:pStyle w:val="ISEPagenumber"/>
                      <w:rPr>
                        <w:b w:val="0"/>
                      </w:rPr>
                    </w:pPr>
                    <w:r w:rsidRPr="00B304F4">
                      <w:rPr>
                        <w:color w:val="auto"/>
                      </w:rPr>
                      <w:fldChar w:fldCharType="begin"/>
                    </w:r>
                    <w:r w:rsidRPr="00B304F4">
                      <w:rPr>
                        <w:color w:val="auto"/>
                      </w:rPr>
                      <w:instrText xml:space="preserve"> PAGE </w:instrText>
                    </w:r>
                    <w:r w:rsidRPr="00B304F4"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noProof/>
                        <w:color w:val="auto"/>
                      </w:rPr>
                      <w:t>8</w:t>
                    </w:r>
                    <w:r w:rsidRPr="00B304F4">
                      <w:rPr>
                        <w:color w:val="auto"/>
                      </w:rPr>
                      <w:fldChar w:fldCharType="end"/>
                    </w:r>
                    <w:r>
                      <w:t xml:space="preserve"> </w:t>
                    </w:r>
                    <w:r w:rsidRPr="003170E2">
                      <w:rPr>
                        <w:b w:val="0"/>
                      </w:rPr>
                      <w:t xml:space="preserve">of </w:t>
                    </w:r>
                    <w:r w:rsidRPr="003170E2">
                      <w:rPr>
                        <w:b w:val="0"/>
                      </w:rPr>
                      <w:fldChar w:fldCharType="begin"/>
                    </w:r>
                    <w:r w:rsidRPr="003170E2">
                      <w:rPr>
                        <w:b w:val="0"/>
                      </w:rPr>
                      <w:instrText xml:space="preserve"> NUMPAGES </w:instrText>
                    </w:r>
                    <w:r w:rsidRPr="003170E2">
                      <w:rPr>
                        <w:b w:val="0"/>
                      </w:rPr>
                      <w:fldChar w:fldCharType="separate"/>
                    </w:r>
                    <w:r>
                      <w:rPr>
                        <w:b w:val="0"/>
                        <w:noProof/>
                      </w:rPr>
                      <w:t>8</w:t>
                    </w:r>
                    <w:r w:rsidRPr="003170E2"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42368" w:rsidRPr="00354BC2">
      <w:rPr>
        <w:rFonts w:ascii="Calibri" w:hAnsi="Calibri"/>
        <w:sz w:val="18"/>
        <w:szCs w:val="18"/>
      </w:rPr>
      <w:t>Submit completed form to</w:t>
    </w:r>
    <w:r w:rsidR="00E42368">
      <w:rPr>
        <w:rFonts w:ascii="Calibri" w:hAnsi="Calibri"/>
        <w:sz w:val="18"/>
        <w:szCs w:val="18"/>
      </w:rPr>
      <w:t xml:space="preserve"> </w:t>
    </w:r>
    <w:hyperlink r:id="rId1" w:history="1">
      <w:r w:rsidR="00E42368" w:rsidRPr="001868A1">
        <w:rPr>
          <w:rStyle w:val="Hyperlink"/>
          <w:rFonts w:ascii="Calibri" w:hAnsi="Calibri"/>
          <w:sz w:val="18"/>
          <w:szCs w:val="18"/>
        </w:rPr>
        <w:t>debt@euronext.com</w:t>
      </w:r>
    </w:hyperlink>
    <w:r w:rsidR="00E42368">
      <w:rPr>
        <w:rFonts w:ascii="Calibri" w:hAnsi="Calibri"/>
        <w:sz w:val="18"/>
        <w:szCs w:val="18"/>
      </w:rPr>
      <w:t xml:space="preserve"> </w:t>
    </w:r>
    <w:r w:rsidR="00E42368" w:rsidRPr="00354BC2">
      <w:rPr>
        <w:rFonts w:ascii="Calibri" w:hAnsi="Calibri"/>
        <w:sz w:val="18"/>
        <w:szCs w:val="18"/>
      </w:rPr>
      <w:t>in PDF form</w:t>
    </w:r>
  </w:p>
  <w:p w14:paraId="5F67921D" w14:textId="77777777" w:rsidR="00E82FE7" w:rsidRPr="00F315CD" w:rsidRDefault="00E82FE7">
    <w:pPr>
      <w:pStyle w:val="ISEFooterGre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830" w14:textId="00A3CD03" w:rsidR="00E82FE7" w:rsidRDefault="00D200F4">
    <w:pPr>
      <w:pStyle w:val="ISEFooterGreen"/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FCA6E9" wp14:editId="0DB31358">
              <wp:simplePos x="791308" y="700746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104230981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8917E" w14:textId="14324B65" w:rsidR="00D200F4" w:rsidRPr="00D200F4" w:rsidRDefault="00D200F4" w:rsidP="00D200F4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D200F4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CA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RIVAT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B38917E" w14:textId="14324B65" w:rsidR="00D200F4" w:rsidRPr="00D200F4" w:rsidRDefault="00D200F4" w:rsidP="00D200F4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D200F4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8D3" w:rsidRPr="00354BC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D2A1701" wp14:editId="72C130CA">
              <wp:simplePos x="0" y="0"/>
              <wp:positionH relativeFrom="page">
                <wp:posOffset>6582410</wp:posOffset>
              </wp:positionH>
              <wp:positionV relativeFrom="page">
                <wp:posOffset>10212705</wp:posOffset>
              </wp:positionV>
              <wp:extent cx="504190" cy="360045"/>
              <wp:effectExtent l="63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750EC" w14:textId="77777777" w:rsidR="00E82FE7" w:rsidRPr="003170E2" w:rsidRDefault="00E42368">
                          <w:pPr>
                            <w:pStyle w:val="ISEPagenumber"/>
                            <w:rPr>
                              <w:b w:val="0"/>
                            </w:rPr>
                          </w:pPr>
                          <w:r w:rsidRPr="00B304F4">
                            <w:rPr>
                              <w:color w:val="auto"/>
                            </w:rPr>
                            <w:fldChar w:fldCharType="begin"/>
                          </w:r>
                          <w:r w:rsidRPr="00B304F4">
                            <w:rPr>
                              <w:color w:val="auto"/>
                            </w:rPr>
                            <w:instrText xml:space="preserve"> PAGE </w:instrText>
                          </w:r>
                          <w:r w:rsidRPr="00B304F4"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auto"/>
                            </w:rPr>
                            <w:t>1</w:t>
                          </w:r>
                          <w:r w:rsidRPr="00B304F4">
                            <w:rPr>
                              <w:color w:val="auto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3170E2">
                            <w:rPr>
                              <w:b w:val="0"/>
                            </w:rPr>
                            <w:t xml:space="preserve">of </w:t>
                          </w:r>
                          <w:r w:rsidRPr="003170E2">
                            <w:rPr>
                              <w:b w:val="0"/>
                            </w:rPr>
                            <w:fldChar w:fldCharType="begin"/>
                          </w:r>
                          <w:r w:rsidRPr="003170E2">
                            <w:rPr>
                              <w:b w:val="0"/>
                            </w:rPr>
                            <w:instrText xml:space="preserve"> NUMPAGES </w:instrText>
                          </w:r>
                          <w:r w:rsidRPr="003170E2">
                            <w:rPr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noProof/>
                            </w:rPr>
                            <w:t>8</w:t>
                          </w:r>
                          <w:r w:rsidRPr="003170E2"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A1701" id="_x0000_s1030" type="#_x0000_t202" style="position:absolute;margin-left:518.3pt;margin-top:804.15pt;width:39.7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" filled="f" stroked="f">
              <v:textbox inset="0,0,0,0">
                <w:txbxContent>
                  <w:p w14:paraId="745750EC" w14:textId="77777777" w:rsidR="00E82FE7" w:rsidRPr="003170E2" w:rsidRDefault="00E42368">
                    <w:pPr>
                      <w:pStyle w:val="ISEPagenumber"/>
                      <w:rPr>
                        <w:b w:val="0"/>
                      </w:rPr>
                    </w:pPr>
                    <w:r w:rsidRPr="00B304F4">
                      <w:rPr>
                        <w:color w:val="auto"/>
                      </w:rPr>
                      <w:fldChar w:fldCharType="begin"/>
                    </w:r>
                    <w:r w:rsidRPr="00B304F4">
                      <w:rPr>
                        <w:color w:val="auto"/>
                      </w:rPr>
                      <w:instrText xml:space="preserve"> PAGE </w:instrText>
                    </w:r>
                    <w:r w:rsidRPr="00B304F4"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noProof/>
                        <w:color w:val="auto"/>
                      </w:rPr>
                      <w:t>1</w:t>
                    </w:r>
                    <w:r w:rsidRPr="00B304F4">
                      <w:rPr>
                        <w:color w:val="auto"/>
                      </w:rPr>
                      <w:fldChar w:fldCharType="end"/>
                    </w:r>
                    <w:r>
                      <w:t xml:space="preserve"> </w:t>
                    </w:r>
                    <w:r w:rsidRPr="003170E2">
                      <w:rPr>
                        <w:b w:val="0"/>
                      </w:rPr>
                      <w:t xml:space="preserve">of </w:t>
                    </w:r>
                    <w:r w:rsidRPr="003170E2">
                      <w:rPr>
                        <w:b w:val="0"/>
                      </w:rPr>
                      <w:fldChar w:fldCharType="begin"/>
                    </w:r>
                    <w:r w:rsidRPr="003170E2">
                      <w:rPr>
                        <w:b w:val="0"/>
                      </w:rPr>
                      <w:instrText xml:space="preserve"> NUMPAGES </w:instrText>
                    </w:r>
                    <w:r w:rsidRPr="003170E2">
                      <w:rPr>
                        <w:b w:val="0"/>
                      </w:rPr>
                      <w:fldChar w:fldCharType="separate"/>
                    </w:r>
                    <w:r>
                      <w:rPr>
                        <w:b w:val="0"/>
                        <w:noProof/>
                      </w:rPr>
                      <w:t>8</w:t>
                    </w:r>
                    <w:r w:rsidRPr="003170E2"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42368" w:rsidRPr="00354BC2">
      <w:rPr>
        <w:rFonts w:ascii="Calibri" w:hAnsi="Calibri"/>
        <w:sz w:val="18"/>
        <w:szCs w:val="18"/>
      </w:rPr>
      <w:t xml:space="preserve">Submit completed form to </w:t>
    </w:r>
    <w:hyperlink r:id="rId1" w:history="1">
      <w:r w:rsidR="00E42368" w:rsidRPr="00D45D98">
        <w:rPr>
          <w:rStyle w:val="Hyperlink"/>
          <w:rFonts w:ascii="Calibri" w:hAnsi="Calibri"/>
          <w:sz w:val="18"/>
          <w:szCs w:val="18"/>
        </w:rPr>
        <w:t>debt@euronext.com</w:t>
      </w:r>
    </w:hyperlink>
    <w:r w:rsidR="00E42368">
      <w:rPr>
        <w:rFonts w:ascii="Calibri" w:hAnsi="Calibri"/>
        <w:b/>
        <w:sz w:val="18"/>
        <w:szCs w:val="18"/>
      </w:rPr>
      <w:t xml:space="preserve"> </w:t>
    </w:r>
    <w:r w:rsidR="00E42368" w:rsidRPr="00354BC2">
      <w:rPr>
        <w:rFonts w:ascii="Calibri" w:hAnsi="Calibri"/>
        <w:sz w:val="18"/>
        <w:szCs w:val="18"/>
      </w:rPr>
      <w:t xml:space="preserve">in PDF form  </w:t>
    </w:r>
  </w:p>
  <w:p w14:paraId="594DED77" w14:textId="77777777" w:rsidR="00E82FE7" w:rsidRPr="00F315CD" w:rsidRDefault="00E82FE7">
    <w:pPr>
      <w:pStyle w:val="ISEFooterGr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8A60" w14:textId="77777777" w:rsidR="00DB2AB3" w:rsidRDefault="00DB2AB3">
      <w:r>
        <w:separator/>
      </w:r>
    </w:p>
  </w:footnote>
  <w:footnote w:type="continuationSeparator" w:id="0">
    <w:p w14:paraId="6372BF5E" w14:textId="77777777" w:rsidR="00DB2AB3" w:rsidRDefault="00DB2AB3">
      <w:r>
        <w:continuationSeparator/>
      </w:r>
    </w:p>
  </w:footnote>
  <w:footnote w:type="continuationNotice" w:id="1">
    <w:p w14:paraId="40A4A4AD" w14:textId="77777777" w:rsidR="00DB2AB3" w:rsidRDefault="00DB2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5C4A" w14:textId="77777777" w:rsidR="00E82FE7" w:rsidRPr="00354BC2" w:rsidRDefault="006F68D3">
    <w:pPr>
      <w:pStyle w:val="ISEHeader"/>
      <w:rPr>
        <w:rFonts w:ascii="Calibri" w:hAnsi="Calibri"/>
        <w:b/>
        <w:sz w:val="18"/>
        <w:szCs w:val="18"/>
      </w:rPr>
    </w:pPr>
    <w:r w:rsidRPr="00354BC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51BF90" wp14:editId="192ED6D9">
              <wp:simplePos x="0" y="0"/>
              <wp:positionH relativeFrom="page">
                <wp:posOffset>1423035</wp:posOffset>
              </wp:positionH>
              <wp:positionV relativeFrom="page">
                <wp:posOffset>440055</wp:posOffset>
              </wp:positionV>
              <wp:extent cx="5328285" cy="0"/>
              <wp:effectExtent l="13335" t="11430" r="11430" b="762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8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E6D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125DA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05pt,34.65pt" to="531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" strokecolor="#2e6d30" strokeweight="1pt">
              <w10:wrap anchorx="page" anchory="page"/>
              <w10:anchorlock/>
            </v:line>
          </w:pict>
        </mc:Fallback>
      </mc:AlternateContent>
    </w:r>
    <w:r w:rsidR="00E42368" w:rsidRPr="00354BC2">
      <w:rPr>
        <w:rFonts w:ascii="Calibri" w:hAnsi="Calibri"/>
        <w:sz w:val="18"/>
        <w:szCs w:val="18"/>
      </w:rPr>
      <w:t xml:space="preserve">Euronext Dublin </w:t>
    </w:r>
    <w:r w:rsidR="00E42368" w:rsidRPr="00354BC2">
      <w:rPr>
        <w:rFonts w:ascii="Calibri" w:hAnsi="Calibri"/>
        <w:b/>
        <w:sz w:val="18"/>
        <w:szCs w:val="18"/>
      </w:rPr>
      <w:t xml:space="preserve">– Listing Conditions – Debt Security </w:t>
    </w:r>
    <w:r w:rsidR="00E42368" w:rsidRPr="00354BC2">
      <w:rPr>
        <w:rFonts w:ascii="Calibri" w:hAnsi="Calibri"/>
        <w:sz w:val="18"/>
        <w:szCs w:val="18"/>
      </w:rPr>
      <w:t>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AA7" w14:textId="77777777" w:rsidR="00E82FE7" w:rsidRDefault="00E82FE7"/>
  <w:p w14:paraId="11D30637" w14:textId="77777777" w:rsidR="00E82FE7" w:rsidRDefault="006F68D3">
    <w:r w:rsidRPr="00E954B0">
      <w:rPr>
        <w:noProof/>
      </w:rPr>
      <w:drawing>
        <wp:inline distT="0" distB="0" distL="0" distR="0" wp14:anchorId="194A98C6" wp14:editId="5DD3B094">
          <wp:extent cx="2314575" cy="990600"/>
          <wp:effectExtent l="0" t="0" r="9525" b="0"/>
          <wp:docPr id="1" name="Picture 1" descr="euronext_colou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next_colou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05"/>
    <w:multiLevelType w:val="hybridMultilevel"/>
    <w:tmpl w:val="0FC8D228"/>
    <w:lvl w:ilvl="0" w:tplc="84C88336">
      <w:start w:val="6601"/>
      <w:numFmt w:val="decimal"/>
      <w:lvlText w:val="%1"/>
      <w:lvlJc w:val="left"/>
      <w:pPr>
        <w:ind w:left="721" w:hanging="5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DC25F5"/>
    <w:multiLevelType w:val="hybridMultilevel"/>
    <w:tmpl w:val="0EDED3C2"/>
    <w:lvl w:ilvl="0" w:tplc="655298A2">
      <w:start w:val="1"/>
      <w:numFmt w:val="decimal"/>
      <w:pStyle w:val="ListNumber"/>
      <w:lvlText w:val="1.%1"/>
      <w:lvlJc w:val="right"/>
      <w:pPr>
        <w:ind w:left="720" w:hanging="360"/>
      </w:pPr>
      <w:rPr>
        <w:rFonts w:ascii="Verdana" w:hAnsi="Verdana" w:hint="default"/>
        <w:i w:val="0"/>
        <w:iCs/>
        <w:spacing w:val="12"/>
        <w:position w:val="0"/>
        <w:sz w:val="20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691C"/>
    <w:multiLevelType w:val="hybridMultilevel"/>
    <w:tmpl w:val="0FC8D228"/>
    <w:lvl w:ilvl="0" w:tplc="84C88336">
      <w:start w:val="6601"/>
      <w:numFmt w:val="decimal"/>
      <w:lvlText w:val="%1"/>
      <w:lvlJc w:val="left"/>
      <w:pPr>
        <w:ind w:left="721" w:hanging="5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CC1697A"/>
    <w:multiLevelType w:val="hybridMultilevel"/>
    <w:tmpl w:val="7526CA62"/>
    <w:lvl w:ilvl="0" w:tplc="18090011">
      <w:start w:val="1"/>
      <w:numFmt w:val="decimal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1607B"/>
    <w:multiLevelType w:val="hybridMultilevel"/>
    <w:tmpl w:val="0FC8D228"/>
    <w:lvl w:ilvl="0" w:tplc="84C88336">
      <w:start w:val="6601"/>
      <w:numFmt w:val="decimal"/>
      <w:lvlText w:val="%1"/>
      <w:lvlJc w:val="left"/>
      <w:pPr>
        <w:ind w:left="721" w:hanging="5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B7F3B2E"/>
    <w:multiLevelType w:val="hybridMultilevel"/>
    <w:tmpl w:val="2B8E547E"/>
    <w:lvl w:ilvl="0" w:tplc="19701FF4">
      <w:start w:val="4"/>
      <w:numFmt w:val="lowerRoman"/>
      <w:lvlText w:val="(%1)"/>
      <w:lvlJc w:val="left"/>
      <w:pPr>
        <w:ind w:left="21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6" w15:restartNumberingAfterBreak="0">
    <w:nsid w:val="3D092FB3"/>
    <w:multiLevelType w:val="hybridMultilevel"/>
    <w:tmpl w:val="462C811C"/>
    <w:lvl w:ilvl="0" w:tplc="D8BA04AC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4A7D6382"/>
    <w:multiLevelType w:val="hybridMultilevel"/>
    <w:tmpl w:val="7506DF32"/>
    <w:lvl w:ilvl="0" w:tplc="D8BA04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81BA1"/>
    <w:multiLevelType w:val="hybridMultilevel"/>
    <w:tmpl w:val="4FC2256E"/>
    <w:lvl w:ilvl="0" w:tplc="B1F8F38E">
      <w:start w:val="4"/>
      <w:numFmt w:val="lowerRoman"/>
      <w:lvlText w:val="(%1)"/>
      <w:lvlJc w:val="left"/>
      <w:pPr>
        <w:ind w:left="21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num w:numId="1" w16cid:durableId="554895230">
    <w:abstractNumId w:val="3"/>
  </w:num>
  <w:num w:numId="2" w16cid:durableId="447742243">
    <w:abstractNumId w:val="6"/>
  </w:num>
  <w:num w:numId="3" w16cid:durableId="125860135">
    <w:abstractNumId w:val="7"/>
  </w:num>
  <w:num w:numId="4" w16cid:durableId="977419239">
    <w:abstractNumId w:val="2"/>
  </w:num>
  <w:num w:numId="5" w16cid:durableId="246892065">
    <w:abstractNumId w:val="4"/>
  </w:num>
  <w:num w:numId="6" w16cid:durableId="173229391">
    <w:abstractNumId w:val="5"/>
  </w:num>
  <w:num w:numId="7" w16cid:durableId="1692223663">
    <w:abstractNumId w:val="0"/>
  </w:num>
  <w:num w:numId="8" w16cid:durableId="1892501921">
    <w:abstractNumId w:val="8"/>
  </w:num>
  <w:num w:numId="9" w16cid:durableId="46840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D3"/>
    <w:rsid w:val="000057E9"/>
    <w:rsid w:val="0002632C"/>
    <w:rsid w:val="00030867"/>
    <w:rsid w:val="00053EF3"/>
    <w:rsid w:val="00054234"/>
    <w:rsid w:val="00096B57"/>
    <w:rsid w:val="000A1C2E"/>
    <w:rsid w:val="000A1E3F"/>
    <w:rsid w:val="000A5CB2"/>
    <w:rsid w:val="00116887"/>
    <w:rsid w:val="00124A63"/>
    <w:rsid w:val="001346EF"/>
    <w:rsid w:val="00145A3C"/>
    <w:rsid w:val="00155942"/>
    <w:rsid w:val="00160ADD"/>
    <w:rsid w:val="00180026"/>
    <w:rsid w:val="001C32B4"/>
    <w:rsid w:val="001F2C90"/>
    <w:rsid w:val="00213556"/>
    <w:rsid w:val="0021419E"/>
    <w:rsid w:val="002306DC"/>
    <w:rsid w:val="002442C5"/>
    <w:rsid w:val="00246DB0"/>
    <w:rsid w:val="00260FD7"/>
    <w:rsid w:val="00281EC0"/>
    <w:rsid w:val="002E64D1"/>
    <w:rsid w:val="002F1589"/>
    <w:rsid w:val="00312182"/>
    <w:rsid w:val="0031675F"/>
    <w:rsid w:val="00335875"/>
    <w:rsid w:val="00367E6B"/>
    <w:rsid w:val="003A2476"/>
    <w:rsid w:val="003B6A53"/>
    <w:rsid w:val="003E0582"/>
    <w:rsid w:val="003E0C6E"/>
    <w:rsid w:val="003E1584"/>
    <w:rsid w:val="0041486A"/>
    <w:rsid w:val="00444BD5"/>
    <w:rsid w:val="0045311A"/>
    <w:rsid w:val="0045633D"/>
    <w:rsid w:val="00477EE1"/>
    <w:rsid w:val="004926FE"/>
    <w:rsid w:val="004A0889"/>
    <w:rsid w:val="004A750E"/>
    <w:rsid w:val="004B06E7"/>
    <w:rsid w:val="004E548B"/>
    <w:rsid w:val="004F6A76"/>
    <w:rsid w:val="0050646C"/>
    <w:rsid w:val="005272FB"/>
    <w:rsid w:val="00557FD5"/>
    <w:rsid w:val="005A016A"/>
    <w:rsid w:val="005A5B20"/>
    <w:rsid w:val="005A76E9"/>
    <w:rsid w:val="005B6489"/>
    <w:rsid w:val="005B6ABB"/>
    <w:rsid w:val="005C721B"/>
    <w:rsid w:val="005D4508"/>
    <w:rsid w:val="005E4C22"/>
    <w:rsid w:val="005E5E3A"/>
    <w:rsid w:val="005F7215"/>
    <w:rsid w:val="00601CD6"/>
    <w:rsid w:val="00627353"/>
    <w:rsid w:val="00643312"/>
    <w:rsid w:val="00684168"/>
    <w:rsid w:val="006A1CE2"/>
    <w:rsid w:val="006A7A51"/>
    <w:rsid w:val="006E5CAB"/>
    <w:rsid w:val="006F68D3"/>
    <w:rsid w:val="00711C0B"/>
    <w:rsid w:val="00737731"/>
    <w:rsid w:val="0075421E"/>
    <w:rsid w:val="00783A19"/>
    <w:rsid w:val="00791033"/>
    <w:rsid w:val="008217D4"/>
    <w:rsid w:val="008276AE"/>
    <w:rsid w:val="008B3817"/>
    <w:rsid w:val="008F45AA"/>
    <w:rsid w:val="00967FC1"/>
    <w:rsid w:val="00970D2A"/>
    <w:rsid w:val="00983917"/>
    <w:rsid w:val="00997645"/>
    <w:rsid w:val="009A3EEA"/>
    <w:rsid w:val="009E1016"/>
    <w:rsid w:val="009F78C7"/>
    <w:rsid w:val="00A16D33"/>
    <w:rsid w:val="00A22111"/>
    <w:rsid w:val="00A62B2E"/>
    <w:rsid w:val="00A6424F"/>
    <w:rsid w:val="00A7214A"/>
    <w:rsid w:val="00A75F72"/>
    <w:rsid w:val="00AA1FFF"/>
    <w:rsid w:val="00AC42DB"/>
    <w:rsid w:val="00B45A46"/>
    <w:rsid w:val="00B66A55"/>
    <w:rsid w:val="00B93FFA"/>
    <w:rsid w:val="00BA0378"/>
    <w:rsid w:val="00BB20C4"/>
    <w:rsid w:val="00BB21DD"/>
    <w:rsid w:val="00BD1650"/>
    <w:rsid w:val="00C51897"/>
    <w:rsid w:val="00C54D0D"/>
    <w:rsid w:val="00C7051F"/>
    <w:rsid w:val="00C85639"/>
    <w:rsid w:val="00C943D2"/>
    <w:rsid w:val="00CB3990"/>
    <w:rsid w:val="00CF227B"/>
    <w:rsid w:val="00CF617C"/>
    <w:rsid w:val="00D02E1E"/>
    <w:rsid w:val="00D15340"/>
    <w:rsid w:val="00D200F4"/>
    <w:rsid w:val="00D2353F"/>
    <w:rsid w:val="00D32944"/>
    <w:rsid w:val="00D60AFD"/>
    <w:rsid w:val="00D8430E"/>
    <w:rsid w:val="00D975B3"/>
    <w:rsid w:val="00DA09C7"/>
    <w:rsid w:val="00DA1E3D"/>
    <w:rsid w:val="00DB2AB3"/>
    <w:rsid w:val="00DF41D1"/>
    <w:rsid w:val="00DF5DAA"/>
    <w:rsid w:val="00E27A37"/>
    <w:rsid w:val="00E42368"/>
    <w:rsid w:val="00E50601"/>
    <w:rsid w:val="00E56702"/>
    <w:rsid w:val="00E763F5"/>
    <w:rsid w:val="00E82FE7"/>
    <w:rsid w:val="00E96116"/>
    <w:rsid w:val="00ED6F77"/>
    <w:rsid w:val="00EE4410"/>
    <w:rsid w:val="00EF2CE3"/>
    <w:rsid w:val="00F06EB3"/>
    <w:rsid w:val="00F10148"/>
    <w:rsid w:val="00F175E6"/>
    <w:rsid w:val="00F25CE6"/>
    <w:rsid w:val="00F44FA9"/>
    <w:rsid w:val="00F72891"/>
    <w:rsid w:val="00F7759C"/>
    <w:rsid w:val="00F823E2"/>
    <w:rsid w:val="00F85808"/>
    <w:rsid w:val="00F87DED"/>
    <w:rsid w:val="00FB254C"/>
    <w:rsid w:val="00FC4963"/>
    <w:rsid w:val="00FF50A3"/>
    <w:rsid w:val="03A0ACB4"/>
    <w:rsid w:val="04B854CB"/>
    <w:rsid w:val="0C8221F4"/>
    <w:rsid w:val="1587296C"/>
    <w:rsid w:val="1C5D7E8B"/>
    <w:rsid w:val="1D9B57E8"/>
    <w:rsid w:val="1E220196"/>
    <w:rsid w:val="1F7DA136"/>
    <w:rsid w:val="1FEAFA4C"/>
    <w:rsid w:val="21B75F68"/>
    <w:rsid w:val="21ECC3D9"/>
    <w:rsid w:val="21FF7246"/>
    <w:rsid w:val="22CDB72F"/>
    <w:rsid w:val="24845DAB"/>
    <w:rsid w:val="24A21724"/>
    <w:rsid w:val="319D516D"/>
    <w:rsid w:val="3CB5CFC6"/>
    <w:rsid w:val="3CC293F9"/>
    <w:rsid w:val="3E3DF02D"/>
    <w:rsid w:val="41E16FB6"/>
    <w:rsid w:val="43A96F23"/>
    <w:rsid w:val="463AF31A"/>
    <w:rsid w:val="4CD6D965"/>
    <w:rsid w:val="4D188745"/>
    <w:rsid w:val="50161367"/>
    <w:rsid w:val="5449D6EC"/>
    <w:rsid w:val="547C1683"/>
    <w:rsid w:val="576ED381"/>
    <w:rsid w:val="593CD0C5"/>
    <w:rsid w:val="67A8E88E"/>
    <w:rsid w:val="67BEFBA4"/>
    <w:rsid w:val="67C849C8"/>
    <w:rsid w:val="6AF8DD18"/>
    <w:rsid w:val="6C2A1213"/>
    <w:rsid w:val="6C476D91"/>
    <w:rsid w:val="6C76E4D1"/>
    <w:rsid w:val="6DB3FD96"/>
    <w:rsid w:val="6FE152FB"/>
    <w:rsid w:val="7113D092"/>
    <w:rsid w:val="75B620EB"/>
    <w:rsid w:val="78C96B02"/>
    <w:rsid w:val="7C3EB17C"/>
    <w:rsid w:val="7EA762C5"/>
    <w:rsid w:val="7FAC9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C019"/>
  <w15:chartTrackingRefBased/>
  <w15:docId w15:val="{F8A80822-C052-4C7C-A5BE-F8FABCF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EMainbodytext">
    <w:name w:val="ISE_Main body text"/>
    <w:basedOn w:val="ISETitleHeading"/>
    <w:link w:val="ISEMainbodytextChar"/>
    <w:rsid w:val="006F68D3"/>
    <w:pPr>
      <w:spacing w:after="80" w:line="320" w:lineRule="exact"/>
    </w:pPr>
    <w:rPr>
      <w:b w:val="0"/>
      <w:sz w:val="19"/>
      <w:szCs w:val="19"/>
      <w:lang w:val="en-GB"/>
    </w:rPr>
  </w:style>
  <w:style w:type="paragraph" w:customStyle="1" w:styleId="ISETitleHeading">
    <w:name w:val="ISE_Title Heading"/>
    <w:basedOn w:val="Normal"/>
    <w:link w:val="ISETitleHeadingChar"/>
    <w:rsid w:val="006F68D3"/>
    <w:pPr>
      <w:spacing w:after="280" w:line="640" w:lineRule="exact"/>
    </w:pPr>
    <w:rPr>
      <w:rFonts w:ascii="Arial" w:hAnsi="Arial" w:cs="Arial"/>
      <w:b/>
      <w:sz w:val="48"/>
      <w:szCs w:val="48"/>
    </w:rPr>
  </w:style>
  <w:style w:type="character" w:customStyle="1" w:styleId="ISETitleHeadingChar">
    <w:name w:val="ISE_Title Heading Char"/>
    <w:link w:val="ISETitleHeading"/>
    <w:rsid w:val="006F68D3"/>
    <w:rPr>
      <w:rFonts w:ascii="Arial" w:eastAsia="Times New Roman" w:hAnsi="Arial" w:cs="Arial"/>
      <w:b/>
      <w:sz w:val="48"/>
      <w:szCs w:val="48"/>
    </w:rPr>
  </w:style>
  <w:style w:type="character" w:customStyle="1" w:styleId="ISEMainbodytextChar">
    <w:name w:val="ISE_Main body text Char"/>
    <w:link w:val="ISEMainbodytext"/>
    <w:rsid w:val="006F68D3"/>
    <w:rPr>
      <w:rFonts w:ascii="Arial" w:eastAsia="Times New Roman" w:hAnsi="Arial" w:cs="Arial"/>
      <w:sz w:val="19"/>
      <w:szCs w:val="19"/>
      <w:lang w:val="en-GB"/>
    </w:rPr>
  </w:style>
  <w:style w:type="paragraph" w:customStyle="1" w:styleId="spacingreturntopofpage">
    <w:name w:val="spacing return_topofpage"/>
    <w:basedOn w:val="Normal"/>
    <w:rsid w:val="006F68D3"/>
    <w:pPr>
      <w:spacing w:line="360" w:lineRule="auto"/>
    </w:pPr>
    <w:rPr>
      <w:rFonts w:ascii="Arial" w:hAnsi="Arial" w:cs="Arial"/>
      <w:b/>
      <w:sz w:val="20"/>
      <w:szCs w:val="20"/>
    </w:rPr>
  </w:style>
  <w:style w:type="paragraph" w:customStyle="1" w:styleId="ISESubheading">
    <w:name w:val="ISE_Subheading"/>
    <w:basedOn w:val="ISETitleHeading"/>
    <w:rsid w:val="006F68D3"/>
    <w:pPr>
      <w:pBdr>
        <w:top w:val="single" w:sz="12" w:space="26" w:color="2E6D30"/>
      </w:pBdr>
      <w:spacing w:after="80" w:line="320" w:lineRule="exact"/>
    </w:pPr>
    <w:rPr>
      <w:bCs/>
      <w:color w:val="2E6D30"/>
      <w:sz w:val="24"/>
    </w:rPr>
  </w:style>
  <w:style w:type="paragraph" w:customStyle="1" w:styleId="ISEMainbodytextBold">
    <w:name w:val="ISE_Main body text Bold"/>
    <w:basedOn w:val="ISEMainbodytext"/>
    <w:link w:val="ISEMainbodytextBoldCharChar"/>
    <w:rsid w:val="006F68D3"/>
    <w:rPr>
      <w:b/>
    </w:rPr>
  </w:style>
  <w:style w:type="paragraph" w:customStyle="1" w:styleId="ISEPagenumber">
    <w:name w:val="ISE_Page number"/>
    <w:basedOn w:val="Normal"/>
    <w:rsid w:val="006F68D3"/>
    <w:pPr>
      <w:pBdr>
        <w:top w:val="single" w:sz="4" w:space="2" w:color="2E6D30"/>
      </w:pBdr>
      <w:spacing w:line="240" w:lineRule="atLeast"/>
    </w:pPr>
    <w:rPr>
      <w:rFonts w:ascii="Arial" w:hAnsi="Arial" w:cs="Arial"/>
      <w:b/>
      <w:color w:val="2E6D30"/>
      <w:sz w:val="16"/>
      <w:szCs w:val="16"/>
    </w:rPr>
  </w:style>
  <w:style w:type="paragraph" w:customStyle="1" w:styleId="ISEFooterGreen">
    <w:name w:val="ISE_Footer_Green"/>
    <w:basedOn w:val="Normal"/>
    <w:link w:val="ISEFooterGreenChar"/>
    <w:rsid w:val="006F68D3"/>
    <w:pPr>
      <w:pBdr>
        <w:top w:val="single" w:sz="4" w:space="2" w:color="2E6D30"/>
      </w:pBdr>
      <w:tabs>
        <w:tab w:val="center" w:pos="4320"/>
        <w:tab w:val="right" w:pos="8640"/>
      </w:tabs>
      <w:spacing w:line="240" w:lineRule="exact"/>
    </w:pPr>
    <w:rPr>
      <w:rFonts w:ascii="Arial" w:hAnsi="Arial" w:cs="Arial"/>
      <w:color w:val="2E6D30"/>
      <w:sz w:val="16"/>
      <w:szCs w:val="16"/>
    </w:rPr>
  </w:style>
  <w:style w:type="character" w:customStyle="1" w:styleId="ISEFooterGreenChar">
    <w:name w:val="ISE_Footer_Green Char"/>
    <w:link w:val="ISEFooterGreen"/>
    <w:rsid w:val="006F68D3"/>
    <w:rPr>
      <w:rFonts w:ascii="Arial" w:eastAsia="Times New Roman" w:hAnsi="Arial" w:cs="Arial"/>
      <w:color w:val="2E6D30"/>
      <w:sz w:val="16"/>
      <w:szCs w:val="16"/>
    </w:rPr>
  </w:style>
  <w:style w:type="paragraph" w:customStyle="1" w:styleId="ISETableColumnHeading">
    <w:name w:val="ISE_Table Column Heading"/>
    <w:basedOn w:val="ISEMainbodytext"/>
    <w:rsid w:val="006F68D3"/>
    <w:pPr>
      <w:tabs>
        <w:tab w:val="left" w:pos="2176"/>
      </w:tabs>
      <w:spacing w:line="260" w:lineRule="exact"/>
    </w:pPr>
    <w:rPr>
      <w:b/>
      <w:color w:val="2E6D30"/>
    </w:rPr>
  </w:style>
  <w:style w:type="paragraph" w:customStyle="1" w:styleId="ISEHeader">
    <w:name w:val="ISE_Header"/>
    <w:basedOn w:val="Normal"/>
    <w:rsid w:val="006F68D3"/>
    <w:pPr>
      <w:spacing w:line="240" w:lineRule="exact"/>
    </w:pPr>
    <w:rPr>
      <w:rFonts w:ascii="Arial" w:hAnsi="Arial" w:cs="Arial"/>
      <w:sz w:val="14"/>
      <w:szCs w:val="14"/>
      <w:lang w:val="en-GB"/>
    </w:rPr>
  </w:style>
  <w:style w:type="character" w:customStyle="1" w:styleId="ISEMainbodytextBoldCharChar">
    <w:name w:val="ISE_Main body text Bold Char Char"/>
    <w:basedOn w:val="ISEMainbodytextChar"/>
    <w:link w:val="ISEMainbodytextBold"/>
    <w:rsid w:val="006F68D3"/>
    <w:rPr>
      <w:rFonts w:ascii="Arial" w:eastAsia="Times New Roman" w:hAnsi="Arial" w:cs="Arial"/>
      <w:b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99"/>
    <w:rsid w:val="006F6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6F68D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6F68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F68D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6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ISEIndentedL1MainBodytext">
    <w:name w:val="ISE_Indented L1_Main Body text"/>
    <w:basedOn w:val="Default"/>
    <w:next w:val="Default"/>
    <w:rsid w:val="006F68D3"/>
    <w:rPr>
      <w:rFonts w:cs="Times New Roman"/>
      <w:color w:val="auto"/>
    </w:rPr>
  </w:style>
  <w:style w:type="paragraph" w:customStyle="1" w:styleId="ISEIndentedL2MainBodytext">
    <w:name w:val="ISE_Indented L2_Main Body text"/>
    <w:basedOn w:val="Default"/>
    <w:next w:val="Default"/>
    <w:rsid w:val="006F68D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6F68D3"/>
    <w:pPr>
      <w:spacing w:before="120" w:after="120"/>
      <w:ind w:left="720"/>
      <w:contextualSpacing/>
      <w:jc w:val="both"/>
    </w:pPr>
    <w:rPr>
      <w:rFonts w:ascii="Arial" w:hAnsi="Arial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8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8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D3"/>
    <w:rPr>
      <w:rFonts w:ascii="Segoe UI" w:eastAsia="Times New Roman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qFormat/>
    <w:rsid w:val="0045311A"/>
    <w:pPr>
      <w:numPr>
        <w:numId w:val="9"/>
      </w:numPr>
      <w:spacing w:before="120" w:after="120"/>
      <w:ind w:left="1491" w:hanging="357"/>
    </w:pPr>
    <w:rPr>
      <w:rFonts w:asciiTheme="minorHAnsi" w:eastAsiaTheme="minorHAnsi" w:hAnsiTheme="minorHAnsi" w:cstheme="minorBidi"/>
      <w:color w:val="4A442A" w:themeColor="background2" w:themeShade="40"/>
      <w:sz w:val="20"/>
      <w:szCs w:val="20"/>
      <w:shd w:val="clear" w:color="auto" w:fill="FFFFFF"/>
      <w:lang w:val="en-GB"/>
    </w:rPr>
  </w:style>
  <w:style w:type="character" w:customStyle="1" w:styleId="italics">
    <w:name w:val="italics"/>
    <w:uiPriority w:val="99"/>
    <w:rsid w:val="00C8563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26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32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705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bt@euronext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bt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7" ma:contentTypeDescription="Create a new document." ma:contentTypeScope="" ma:versionID="a8bfa55a79b24e13d87d398ebeb46629">
  <xsd:schema xmlns:xsd="http://www.w3.org/2001/XMLSchema" xmlns:xs="http://www.w3.org/2001/XMLSchema" xmlns:p="http://schemas.microsoft.com/office/2006/metadata/properties" xmlns:ns2="d1b76904-ca03-4d86-829a-42c0191bd825" xmlns:ns3="ade45116-747a-4090-a113-950f4e8274b3" targetNamespace="http://schemas.microsoft.com/office/2006/metadata/properties" ma:root="true" ma:fieldsID="02aa4a24fa0c969cbb8ddc3310ded493" ns2:_="" ns3:_="">
    <xsd:import namespace="d1b76904-ca03-4d86-829a-42c0191bd825"/>
    <xsd:import namespace="ade45116-747a-4090-a113-950f4e827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5116-747a-4090-a113-950f4e8274b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230945-92fe-45a5-ad55-4ee38836f554}" ma:internalName="TaxCatchAll" ma:showField="CatchAllData" ma:web="ade45116-747a-4090-a113-950f4e827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45116-747a-4090-a113-950f4e8274b3" xsi:nil="true"/>
    <lcf76f155ced4ddcb4097134ff3c332f xmlns="d1b76904-ca03-4d86-829a-42c0191bd825">
      <Terms xmlns="http://schemas.microsoft.com/office/infopath/2007/PartnerControls"/>
    </lcf76f155ced4ddcb4097134ff3c332f>
    <_Flow_SignoffStatus xmlns="d1b76904-ca03-4d86-829a-42c0191bd825" xsi:nil="true"/>
  </documentManagement>
</p:properties>
</file>

<file path=customXml/itemProps1.xml><?xml version="1.0" encoding="utf-8"?>
<ds:datastoreItem xmlns:ds="http://schemas.openxmlformats.org/officeDocument/2006/customXml" ds:itemID="{C66DD2B3-5E27-48B4-B43F-578DA98BE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F02A7-A7C7-4E8B-8EFD-92D440B995C5}"/>
</file>

<file path=customXml/itemProps3.xml><?xml version="1.0" encoding="utf-8"?>
<ds:datastoreItem xmlns:ds="http://schemas.openxmlformats.org/officeDocument/2006/customXml" ds:itemID="{63A6A0C2-1C5E-4F64-BC48-CABE84A43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D86DA-3AD5-4798-B2F6-9F76D795DA31}">
  <ds:schemaRefs>
    <ds:schemaRef ds:uri="http://schemas.microsoft.com/office/2006/metadata/properties"/>
    <ds:schemaRef ds:uri="http://schemas.microsoft.com/office/infopath/2007/PartnerControls"/>
    <ds:schemaRef ds:uri="f545b9e1-b46f-4f7f-9f8d-872de4cbc6a7"/>
    <ds:schemaRef ds:uri="ade45116-747a-4090-a113-950f4e827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Blanaid Kelly</cp:lastModifiedBy>
  <cp:revision>2</cp:revision>
  <cp:lastPrinted>2019-05-02T20:34:00Z</cp:lastPrinted>
  <dcterms:created xsi:type="dcterms:W3CDTF">2024-05-10T15:08:00Z</dcterms:created>
  <dcterms:modified xsi:type="dcterms:W3CDTF">2024-05-10T15:08:00Z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0x010100AB0C417C790D9F4888326DD237A54B73</vt:lpwstr>
  </property>
  <property fmtid="{D5CDD505-2E9C-101B-9397-08002B2CF9AE}" pid="3" name="ClassificationContentMarkingFooterShapeIds">
    <vt:lpwstr>7d6c0445,45177a9e,32f33113</vt:lpwstr>
  </property>
  <property fmtid="{D5CDD505-2E9C-101B-9397-08002B2CF9AE}" pid="4" name="ClassificationContentMarkingFooterFontProps">
    <vt:lpwstr>#ffef00,10,Calibri</vt:lpwstr>
  </property>
  <property fmtid="{D5CDD505-2E9C-101B-9397-08002B2CF9AE}" pid="5" name="ClassificationContentMarkingFooterText">
    <vt:lpwstr>PRIVATE</vt:lpwstr>
  </property>
  <property fmtid="{D5CDD505-2E9C-101B-9397-08002B2CF9AE}" pid="6" name="MSIP_Label_ac0b9ce6-6e99-42a1-af95-429494370cbc_Enabled">
    <vt:lpwstr>true</vt:lpwstr>
  </property>
  <property fmtid="{D5CDD505-2E9C-101B-9397-08002B2CF9AE}" pid="7" name="MSIP_Label_ac0b9ce6-6e99-42a1-af95-429494370cbc_SetDate">
    <vt:lpwstr>2024-05-02T10:46:03Z</vt:lpwstr>
  </property>
  <property fmtid="{D5CDD505-2E9C-101B-9397-08002B2CF9AE}" pid="8" name="MSIP_Label_ac0b9ce6-6e99-42a1-af95-429494370cbc_Method">
    <vt:lpwstr>Standard</vt:lpwstr>
  </property>
  <property fmtid="{D5CDD505-2E9C-101B-9397-08002B2CF9AE}" pid="9" name="MSIP_Label_ac0b9ce6-6e99-42a1-af95-429494370cbc_Name">
    <vt:lpwstr>ac0b9ce6-6e99-42a1-af95-429494370cbc</vt:lpwstr>
  </property>
  <property fmtid="{D5CDD505-2E9C-101B-9397-08002B2CF9AE}" pid="10" name="MSIP_Label_ac0b9ce6-6e99-42a1-af95-429494370cbc_SiteId">
    <vt:lpwstr>315b1ee5-c224-498b-871e-c140611d6d07</vt:lpwstr>
  </property>
  <property fmtid="{D5CDD505-2E9C-101B-9397-08002B2CF9AE}" pid="11" name="MSIP_Label_ac0b9ce6-6e99-42a1-af95-429494370cbc_ActionId">
    <vt:lpwstr>2353a342-5a75-4e04-9f75-bcbb9976da6b</vt:lpwstr>
  </property>
  <property fmtid="{D5CDD505-2E9C-101B-9397-08002B2CF9AE}" pid="12" name="MSIP_Label_ac0b9ce6-6e99-42a1-af95-429494370cbc_ContentBits">
    <vt:lpwstr>2</vt:lpwstr>
  </property>
  <property fmtid="{D5CDD505-2E9C-101B-9397-08002B2CF9AE}" pid="13" name="MediaServiceImageTags">
    <vt:lpwstr/>
  </property>
</Properties>
</file>